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437"/>
        <w:gridCol w:w="1800"/>
      </w:tblGrid>
      <w:tr w:rsidR="001C7CBD" w:rsidRPr="00C56100" w:rsidTr="00200090">
        <w:trPr>
          <w:cantSplit/>
          <w:trHeight w:val="696"/>
        </w:trPr>
        <w:tc>
          <w:tcPr>
            <w:tcW w:w="185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  <w:bookmarkStart w:id="0" w:name="sub_228102"/>
            <w:bookmarkStart w:id="1" w:name="_GoBack"/>
            <w:bookmarkEnd w:id="1"/>
          </w:p>
        </w:tc>
        <w:tc>
          <w:tcPr>
            <w:tcW w:w="643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pStyle w:val="Heading8"/>
              <w:rPr>
                <w:rFonts w:ascii="Arial" w:hAnsi="Arial"/>
                <w:sz w:val="20"/>
              </w:rPr>
            </w:pPr>
            <w:r w:rsidRPr="00C56100">
              <w:t>Ф Н П Р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pStyle w:val="Heading2"/>
              <w:rPr>
                <w:b/>
              </w:rPr>
            </w:pPr>
          </w:p>
          <w:p w:rsidR="001C7CBD" w:rsidRPr="00C56100" w:rsidRDefault="001C7CBD" w:rsidP="00200090">
            <w:pPr>
              <w:pStyle w:val="Heading2"/>
              <w:jc w:val="center"/>
              <w:rPr>
                <w:b/>
              </w:rPr>
            </w:pPr>
          </w:p>
        </w:tc>
      </w:tr>
      <w:tr w:rsidR="001C7CBD" w:rsidRPr="00C56100" w:rsidTr="00200090">
        <w:trPr>
          <w:cantSplit/>
          <w:trHeight w:val="37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vMerge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sz w:val="28"/>
              </w:rPr>
            </w:pPr>
          </w:p>
        </w:tc>
      </w:tr>
      <w:tr w:rsidR="001C7CBD" w:rsidRPr="00C56100" w:rsidTr="00200090">
        <w:trPr>
          <w:cantSplit/>
          <w:trHeight w:val="31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  <w:rPr>
                <w:b/>
                <w:bCs/>
              </w:rPr>
            </w:pPr>
            <w:r w:rsidRPr="00C56100">
              <w:rPr>
                <w:b/>
                <w:bCs/>
              </w:rPr>
              <w:t>Областной союз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sz w:val="28"/>
              </w:rPr>
            </w:pPr>
          </w:p>
        </w:tc>
      </w:tr>
      <w:tr w:rsidR="001C7CBD" w:rsidRPr="00C56100" w:rsidTr="00200090">
        <w:trPr>
          <w:cantSplit/>
          <w:trHeight w:val="37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  <w:rPr>
                <w:b/>
                <w:bCs/>
                <w:sz w:val="28"/>
                <w:szCs w:val="28"/>
              </w:rPr>
            </w:pPr>
            <w:r w:rsidRPr="00C56100">
              <w:rPr>
                <w:b/>
                <w:bCs/>
                <w:sz w:val="28"/>
              </w:rPr>
              <w:t>«Федерация профсоюзов Самарской области»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</w:tr>
      <w:tr w:rsidR="001C7CBD" w:rsidRPr="00C56100" w:rsidTr="00200090">
        <w:trPr>
          <w:cantSplit/>
          <w:trHeight w:val="37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  <w:rPr>
                <w:b/>
                <w:bCs/>
                <w:sz w:val="28"/>
                <w:szCs w:val="28"/>
              </w:rPr>
            </w:pPr>
            <w:r w:rsidRPr="00C56100">
              <w:rPr>
                <w:b/>
                <w:bCs/>
                <w:sz w:val="28"/>
              </w:rPr>
              <w:t>ПРЕЗИДИУМ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</w:tr>
      <w:tr w:rsidR="001C7CBD" w:rsidRPr="00C56100" w:rsidTr="00200090">
        <w:trPr>
          <w:cantSplit/>
          <w:trHeight w:val="25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</w:pP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</w:tr>
      <w:tr w:rsidR="001C7CBD" w:rsidRPr="00C56100" w:rsidTr="00200090">
        <w:trPr>
          <w:cantSplit/>
          <w:trHeight w:val="375"/>
        </w:trPr>
        <w:tc>
          <w:tcPr>
            <w:tcW w:w="185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  <w:rPr>
                <w:b/>
                <w:bCs/>
                <w:sz w:val="28"/>
                <w:szCs w:val="28"/>
              </w:rPr>
            </w:pPr>
            <w:r w:rsidRPr="00C56100">
              <w:rPr>
                <w:b/>
                <w:bCs/>
                <w:sz w:val="28"/>
              </w:rPr>
              <w:t>ПОСТАНОВЛЕНИЕ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rPr>
                <w:rFonts w:ascii="Arial" w:hAnsi="Arial"/>
              </w:rPr>
            </w:pPr>
          </w:p>
        </w:tc>
      </w:tr>
      <w:tr w:rsidR="001C7CBD" w:rsidRPr="00C56100" w:rsidTr="00200090">
        <w:trPr>
          <w:trHeight w:val="255"/>
        </w:trPr>
        <w:tc>
          <w:tcPr>
            <w:tcW w:w="18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200090" w:rsidP="00F70CB1">
            <w:pPr>
              <w:rPr>
                <w:sz w:val="28"/>
              </w:rPr>
            </w:pPr>
            <w:r>
              <w:rPr>
                <w:sz w:val="28"/>
                <w:szCs w:val="28"/>
                <w:u w:val="single"/>
              </w:rPr>
              <w:t>19.09.2024г.</w:t>
            </w:r>
          </w:p>
        </w:tc>
        <w:tc>
          <w:tcPr>
            <w:tcW w:w="6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8F10B3" w:rsidP="00F70CB1">
            <w:pPr>
              <w:jc w:val="center"/>
              <w:rPr>
                <w:sz w:val="28"/>
              </w:rPr>
            </w:pPr>
            <w:r w:rsidRPr="00C56100">
              <w:t>г. Самара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8F10B3">
            <w:pPr>
              <w:rPr>
                <w:sz w:val="28"/>
              </w:rPr>
            </w:pPr>
            <w:r w:rsidRPr="00C56100">
              <w:rPr>
                <w:sz w:val="28"/>
              </w:rPr>
              <w:t>№</w:t>
            </w:r>
            <w:r w:rsidR="00200090">
              <w:rPr>
                <w:sz w:val="28"/>
                <w:szCs w:val="28"/>
                <w:u w:val="single"/>
              </w:rPr>
              <w:t>2-3</w:t>
            </w:r>
          </w:p>
        </w:tc>
      </w:tr>
      <w:tr w:rsidR="001C7CBD" w:rsidRPr="00C56100" w:rsidTr="00200090">
        <w:trPr>
          <w:trHeight w:val="255"/>
        </w:trPr>
        <w:tc>
          <w:tcPr>
            <w:tcW w:w="1858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/>
        </w:tc>
        <w:tc>
          <w:tcPr>
            <w:tcW w:w="64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>
            <w:pPr>
              <w:jc w:val="center"/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C7CBD" w:rsidRPr="00C56100" w:rsidRDefault="001C7CBD" w:rsidP="00F70CB1"/>
        </w:tc>
      </w:tr>
    </w:tbl>
    <w:p w:rsidR="00D44C35" w:rsidRDefault="001D03F0" w:rsidP="004F34F6">
      <w:pPr>
        <w:rPr>
          <w:b/>
          <w:sz w:val="28"/>
          <w:szCs w:val="28"/>
          <w:shd w:val="clear" w:color="auto" w:fill="FFFFFF"/>
        </w:rPr>
      </w:pPr>
      <w:r w:rsidRPr="00C56100">
        <w:rPr>
          <w:b/>
          <w:bCs/>
          <w:sz w:val="28"/>
          <w:szCs w:val="28"/>
        </w:rPr>
        <w:t xml:space="preserve">О практике работы </w:t>
      </w:r>
      <w:r w:rsidR="00D44C35" w:rsidRPr="00D44C35">
        <w:rPr>
          <w:b/>
          <w:sz w:val="28"/>
          <w:szCs w:val="28"/>
          <w:shd w:val="clear" w:color="auto" w:fill="FFFFFF"/>
        </w:rPr>
        <w:t>Территориальной организации</w:t>
      </w:r>
    </w:p>
    <w:p w:rsidR="00D44C35" w:rsidRDefault="00D44C35" w:rsidP="004F34F6">
      <w:pPr>
        <w:rPr>
          <w:b/>
          <w:sz w:val="28"/>
          <w:shd w:val="clear" w:color="auto" w:fill="FFFFFF"/>
        </w:rPr>
      </w:pPr>
      <w:r w:rsidRPr="00D44C35">
        <w:rPr>
          <w:b/>
          <w:sz w:val="28"/>
          <w:szCs w:val="28"/>
          <w:shd w:val="clear" w:color="auto" w:fill="FFFFFF"/>
        </w:rPr>
        <w:t>Профсоюза гражданского персонала Вооруженных сил России Центрального военного округа</w:t>
      </w:r>
      <w:r>
        <w:rPr>
          <w:rFonts w:ascii="PdfIntextCondPro-Bold" w:hAnsi="PdfIntextCondPro-Bold"/>
          <w:sz w:val="34"/>
          <w:szCs w:val="34"/>
          <w:shd w:val="clear" w:color="auto" w:fill="FFFFFF"/>
        </w:rPr>
        <w:t xml:space="preserve"> </w:t>
      </w:r>
      <w:r w:rsidR="004F34F6" w:rsidRPr="00C56100">
        <w:rPr>
          <w:b/>
          <w:sz w:val="28"/>
          <w:shd w:val="clear" w:color="auto" w:fill="FFFFFF"/>
        </w:rPr>
        <w:t>в сфере защиты</w:t>
      </w:r>
    </w:p>
    <w:p w:rsidR="004F34F6" w:rsidRPr="00C56100" w:rsidRDefault="004F34F6" w:rsidP="004F34F6">
      <w:pPr>
        <w:rPr>
          <w:b/>
          <w:sz w:val="28"/>
          <w:shd w:val="clear" w:color="auto" w:fill="FFFFFF"/>
        </w:rPr>
      </w:pPr>
      <w:r w:rsidRPr="00C56100">
        <w:rPr>
          <w:b/>
          <w:sz w:val="28"/>
          <w:shd w:val="clear" w:color="auto" w:fill="FFFFFF"/>
        </w:rPr>
        <w:t>социально-трудовых прав работников</w:t>
      </w:r>
    </w:p>
    <w:p w:rsidR="004F34F6" w:rsidRPr="00F170C4" w:rsidRDefault="004F34F6" w:rsidP="001D03F0">
      <w:pPr>
        <w:tabs>
          <w:tab w:val="left" w:pos="709"/>
        </w:tabs>
        <w:rPr>
          <w:b/>
          <w:sz w:val="28"/>
          <w:szCs w:val="28"/>
        </w:rPr>
      </w:pPr>
    </w:p>
    <w:p w:rsidR="001D03F0" w:rsidRDefault="00863583" w:rsidP="00D44C35">
      <w:pPr>
        <w:jc w:val="both"/>
        <w:rPr>
          <w:sz w:val="28"/>
          <w:szCs w:val="28"/>
        </w:rPr>
      </w:pPr>
      <w:r w:rsidRPr="00F170C4">
        <w:rPr>
          <w:sz w:val="28"/>
          <w:szCs w:val="28"/>
        </w:rPr>
        <w:tab/>
      </w:r>
      <w:r w:rsidR="001C7CBD" w:rsidRPr="00F170C4">
        <w:rPr>
          <w:sz w:val="28"/>
          <w:szCs w:val="28"/>
        </w:rPr>
        <w:t xml:space="preserve">Заслушав и обсудив информацию </w:t>
      </w:r>
      <w:r w:rsidR="00277848">
        <w:rPr>
          <w:sz w:val="28"/>
          <w:szCs w:val="28"/>
        </w:rPr>
        <w:t xml:space="preserve">заместителя </w:t>
      </w:r>
      <w:r w:rsidRPr="00F170C4">
        <w:rPr>
          <w:sz w:val="28"/>
          <w:szCs w:val="28"/>
        </w:rPr>
        <w:t xml:space="preserve">председателя </w:t>
      </w:r>
      <w:r w:rsidR="00D44C35" w:rsidRPr="00D44C35">
        <w:rPr>
          <w:sz w:val="28"/>
          <w:szCs w:val="28"/>
          <w:shd w:val="clear" w:color="auto" w:fill="FFFFFF"/>
        </w:rPr>
        <w:t>Территориальной организации Профсоюза гражданского персонала Вооруженных сил России Центрального военного округа</w:t>
      </w:r>
      <w:r w:rsidR="00291D85" w:rsidRPr="00637F77">
        <w:rPr>
          <w:sz w:val="32"/>
        </w:rPr>
        <w:t xml:space="preserve"> </w:t>
      </w:r>
      <w:r w:rsidR="00277848">
        <w:rPr>
          <w:sz w:val="28"/>
          <w:szCs w:val="28"/>
        </w:rPr>
        <w:t>Темирбулатовой Алины</w:t>
      </w:r>
      <w:r w:rsidR="009C5849">
        <w:rPr>
          <w:sz w:val="28"/>
          <w:szCs w:val="28"/>
        </w:rPr>
        <w:t xml:space="preserve"> </w:t>
      </w:r>
      <w:r w:rsidR="00277848">
        <w:rPr>
          <w:sz w:val="28"/>
          <w:szCs w:val="28"/>
        </w:rPr>
        <w:t xml:space="preserve">Александровны </w:t>
      </w:r>
      <w:r w:rsidR="007230B0">
        <w:rPr>
          <w:sz w:val="28"/>
          <w:szCs w:val="28"/>
        </w:rPr>
        <w:t>по защите социально</w:t>
      </w:r>
      <w:r w:rsidR="001D03F0" w:rsidRPr="00C56100">
        <w:rPr>
          <w:sz w:val="28"/>
          <w:szCs w:val="28"/>
        </w:rPr>
        <w:t>-трудовых прав членов профсоюз</w:t>
      </w:r>
      <w:r w:rsidR="00AA105E">
        <w:rPr>
          <w:sz w:val="28"/>
          <w:szCs w:val="28"/>
        </w:rPr>
        <w:t>а</w:t>
      </w:r>
      <w:r w:rsidR="00423ED5">
        <w:rPr>
          <w:sz w:val="28"/>
          <w:szCs w:val="28"/>
        </w:rPr>
        <w:t>,</w:t>
      </w:r>
      <w:r w:rsidR="001D03F0" w:rsidRPr="00C56100">
        <w:rPr>
          <w:sz w:val="28"/>
          <w:szCs w:val="28"/>
        </w:rPr>
        <w:t xml:space="preserve"> </w:t>
      </w:r>
      <w:r w:rsidR="001D03F0" w:rsidRPr="009C5849">
        <w:rPr>
          <w:sz w:val="28"/>
          <w:szCs w:val="28"/>
        </w:rPr>
        <w:t xml:space="preserve">и на основании прилагаемой </w:t>
      </w:r>
      <w:r w:rsidR="000846C8">
        <w:rPr>
          <w:sz w:val="28"/>
          <w:szCs w:val="28"/>
        </w:rPr>
        <w:t>пояснительной записки о практике работы Территориальной организации Профсоюза гражданского персонала Вооруженных сил России Центрального военного округа,</w:t>
      </w:r>
    </w:p>
    <w:p w:rsidR="001C7CBD" w:rsidRPr="00C56100" w:rsidRDefault="001C7CBD" w:rsidP="004E160A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>ПРЕЗИДИУМ</w:t>
      </w:r>
      <w:r w:rsidRPr="00C56100">
        <w:rPr>
          <w:b/>
          <w:sz w:val="28"/>
          <w:szCs w:val="28"/>
        </w:rPr>
        <w:t xml:space="preserve"> ФПСО </w:t>
      </w:r>
      <w:r w:rsidRPr="00C56100">
        <w:rPr>
          <w:b/>
          <w:bCs/>
          <w:sz w:val="28"/>
          <w:szCs w:val="28"/>
        </w:rPr>
        <w:t>ПОСТАНОВЛЯЕТ:</w:t>
      </w:r>
    </w:p>
    <w:p w:rsidR="001D03F0" w:rsidRPr="00C56100" w:rsidRDefault="001127F9" w:rsidP="0027784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textAlignment w:val="baseline"/>
        <w:rPr>
          <w:rStyle w:val="1"/>
          <w:sz w:val="28"/>
          <w:szCs w:val="28"/>
        </w:rPr>
      </w:pPr>
      <w:r w:rsidRPr="00C56100">
        <w:rPr>
          <w:sz w:val="28"/>
          <w:szCs w:val="28"/>
        </w:rPr>
        <w:tab/>
      </w:r>
      <w:r w:rsidR="001D03F0" w:rsidRPr="00291D85">
        <w:rPr>
          <w:rStyle w:val="1"/>
          <w:sz w:val="28"/>
          <w:szCs w:val="28"/>
        </w:rPr>
        <w:t xml:space="preserve">Информацию </w:t>
      </w:r>
      <w:r w:rsidR="00277848">
        <w:rPr>
          <w:rStyle w:val="1"/>
          <w:sz w:val="28"/>
          <w:szCs w:val="28"/>
        </w:rPr>
        <w:t xml:space="preserve">заместителя </w:t>
      </w:r>
      <w:r w:rsidR="001D03F0" w:rsidRPr="00291D85">
        <w:rPr>
          <w:sz w:val="28"/>
          <w:szCs w:val="28"/>
        </w:rPr>
        <w:t xml:space="preserve">председателя </w:t>
      </w:r>
      <w:r w:rsidR="00D44C35" w:rsidRPr="00D44C35">
        <w:rPr>
          <w:sz w:val="28"/>
          <w:szCs w:val="28"/>
          <w:shd w:val="clear" w:color="auto" w:fill="FFFFFF"/>
        </w:rPr>
        <w:t>Территориальной организации Профсоюза гражданского персонала Вооруженных сил России Центрального военного округа</w:t>
      </w:r>
      <w:r w:rsidR="00D44C35" w:rsidRPr="00637F77">
        <w:rPr>
          <w:sz w:val="32"/>
        </w:rPr>
        <w:t xml:space="preserve"> </w:t>
      </w:r>
      <w:r w:rsidR="00277848">
        <w:rPr>
          <w:sz w:val="28"/>
          <w:szCs w:val="28"/>
        </w:rPr>
        <w:t>Темирбулатовой А.А.</w:t>
      </w:r>
      <w:r w:rsidR="000568F8" w:rsidRPr="00C56100">
        <w:rPr>
          <w:rStyle w:val="1"/>
          <w:sz w:val="28"/>
          <w:szCs w:val="28"/>
        </w:rPr>
        <w:t xml:space="preserve"> </w:t>
      </w:r>
      <w:r w:rsidR="001D03F0" w:rsidRPr="00C56100">
        <w:rPr>
          <w:rStyle w:val="1"/>
          <w:sz w:val="28"/>
          <w:szCs w:val="28"/>
        </w:rPr>
        <w:t xml:space="preserve">и </w:t>
      </w:r>
      <w:r w:rsidR="00B23477">
        <w:rPr>
          <w:sz w:val="28"/>
          <w:szCs w:val="28"/>
        </w:rPr>
        <w:t>пояснительную записку о практике работы Территориальной организации Профсоюза гражданского персонала Вооруженных сил России Центрального военного округа</w:t>
      </w:r>
      <w:r w:rsidR="001D03F0" w:rsidRPr="00C56100">
        <w:rPr>
          <w:rStyle w:val="1"/>
          <w:sz w:val="28"/>
          <w:szCs w:val="28"/>
        </w:rPr>
        <w:t>, принять к сведению.</w:t>
      </w:r>
    </w:p>
    <w:p w:rsidR="001D03F0" w:rsidRPr="00C56100" w:rsidRDefault="001D03F0" w:rsidP="0027784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textAlignment w:val="baseline"/>
        <w:rPr>
          <w:rStyle w:val="1"/>
          <w:sz w:val="28"/>
          <w:szCs w:val="28"/>
        </w:rPr>
      </w:pPr>
      <w:r w:rsidRPr="00C56100">
        <w:rPr>
          <w:rStyle w:val="1"/>
          <w:sz w:val="28"/>
          <w:szCs w:val="28"/>
        </w:rPr>
        <w:t xml:space="preserve"> Признать работу </w:t>
      </w:r>
      <w:r w:rsidR="00D44C35" w:rsidRPr="00D44C35">
        <w:rPr>
          <w:sz w:val="28"/>
          <w:szCs w:val="28"/>
          <w:shd w:val="clear" w:color="auto" w:fill="FFFFFF"/>
        </w:rPr>
        <w:t>Территориальной организации Профсоюза гражданского персонала Вооруженных сил России Центрального военного округа</w:t>
      </w:r>
      <w:r w:rsidR="00D44C35" w:rsidRPr="00637F77">
        <w:rPr>
          <w:sz w:val="32"/>
        </w:rPr>
        <w:t xml:space="preserve"> </w:t>
      </w:r>
      <w:r w:rsidRPr="00C56100">
        <w:rPr>
          <w:rStyle w:val="1"/>
          <w:sz w:val="28"/>
          <w:szCs w:val="28"/>
        </w:rPr>
        <w:t xml:space="preserve">по защите социально-трудовых прав работников </w:t>
      </w:r>
      <w:r w:rsidR="00EF7359" w:rsidRPr="00C56100">
        <w:rPr>
          <w:rStyle w:val="1"/>
          <w:sz w:val="28"/>
          <w:szCs w:val="28"/>
        </w:rPr>
        <w:t>удовлетворительной</w:t>
      </w:r>
      <w:r w:rsidRPr="00C56100">
        <w:rPr>
          <w:rStyle w:val="1"/>
          <w:sz w:val="28"/>
          <w:szCs w:val="28"/>
        </w:rPr>
        <w:t xml:space="preserve">. </w:t>
      </w:r>
    </w:p>
    <w:p w:rsidR="001D03F0" w:rsidRPr="00C56100" w:rsidRDefault="001D03F0" w:rsidP="0027784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textAlignment w:val="baseline"/>
        <w:rPr>
          <w:sz w:val="28"/>
          <w:szCs w:val="28"/>
        </w:rPr>
      </w:pPr>
      <w:r w:rsidRPr="00C56100">
        <w:rPr>
          <w:rStyle w:val="1"/>
          <w:sz w:val="28"/>
          <w:szCs w:val="28"/>
        </w:rPr>
        <w:t xml:space="preserve"> </w:t>
      </w:r>
      <w:r w:rsidR="00D44C35" w:rsidRPr="00D44C35">
        <w:rPr>
          <w:sz w:val="28"/>
          <w:szCs w:val="28"/>
          <w:shd w:val="clear" w:color="auto" w:fill="FFFFFF"/>
        </w:rPr>
        <w:t>Территориальной организации Профсоюза гражданского персонала Вооруженных сил России Центрального военного округа</w:t>
      </w:r>
      <w:r w:rsidR="00637F77">
        <w:rPr>
          <w:color w:val="000000"/>
          <w:sz w:val="28"/>
        </w:rPr>
        <w:t xml:space="preserve"> </w:t>
      </w:r>
      <w:r w:rsidRPr="00C56100">
        <w:rPr>
          <w:rStyle w:val="1"/>
          <w:sz w:val="28"/>
          <w:szCs w:val="28"/>
        </w:rPr>
        <w:t>продолжить работу по защите социально-трудовых прав членов профсоюза, направленную на повышение ее эффективности.</w:t>
      </w:r>
    </w:p>
    <w:p w:rsidR="001D03F0" w:rsidRPr="00C56100" w:rsidRDefault="001D03F0" w:rsidP="0027784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textAlignment w:val="baseline"/>
        <w:rPr>
          <w:sz w:val="28"/>
          <w:szCs w:val="28"/>
        </w:rPr>
      </w:pPr>
      <w:r w:rsidRPr="00C56100">
        <w:rPr>
          <w:sz w:val="28"/>
          <w:szCs w:val="28"/>
        </w:rPr>
        <w:t xml:space="preserve"> Контроль за выполнением настоящего </w:t>
      </w:r>
      <w:r w:rsidR="007808BC" w:rsidRPr="00C56100">
        <w:rPr>
          <w:sz w:val="28"/>
          <w:szCs w:val="28"/>
        </w:rPr>
        <w:t>п</w:t>
      </w:r>
      <w:r w:rsidRPr="00C56100">
        <w:rPr>
          <w:sz w:val="28"/>
          <w:szCs w:val="28"/>
        </w:rPr>
        <w:t>остановления возложить на департамент организационно-кадровой работы и развития профсоюзного движения и правовой департамент ФПСО.</w:t>
      </w:r>
    </w:p>
    <w:p w:rsidR="001C7CBD" w:rsidRPr="00C56100" w:rsidRDefault="001C7CBD" w:rsidP="0064648B">
      <w:pPr>
        <w:jc w:val="both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>Председатель</w:t>
      </w:r>
    </w:p>
    <w:p w:rsidR="001C7CBD" w:rsidRPr="00C56100" w:rsidRDefault="001C7CBD" w:rsidP="0064648B">
      <w:pPr>
        <w:jc w:val="both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 xml:space="preserve">Федерации профсоюзов </w:t>
      </w:r>
    </w:p>
    <w:p w:rsidR="0002363D" w:rsidRDefault="001C7CBD" w:rsidP="0064648B">
      <w:pPr>
        <w:jc w:val="both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>Самарской области</w:t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="00E14ACC">
        <w:rPr>
          <w:b/>
          <w:bCs/>
          <w:sz w:val="28"/>
          <w:szCs w:val="28"/>
        </w:rPr>
        <w:t xml:space="preserve">          </w:t>
      </w:r>
      <w:r w:rsidRPr="00C56100">
        <w:rPr>
          <w:b/>
          <w:bCs/>
          <w:sz w:val="28"/>
          <w:szCs w:val="28"/>
        </w:rPr>
        <w:t>Д.Г.</w:t>
      </w:r>
      <w:r w:rsidR="00BF25C1" w:rsidRPr="00C56100">
        <w:rPr>
          <w:b/>
          <w:bCs/>
          <w:sz w:val="28"/>
          <w:szCs w:val="28"/>
        </w:rPr>
        <w:t xml:space="preserve"> </w:t>
      </w:r>
      <w:r w:rsidRPr="00C56100">
        <w:rPr>
          <w:b/>
          <w:bCs/>
          <w:sz w:val="28"/>
          <w:szCs w:val="28"/>
        </w:rPr>
        <w:t>Колесников</w:t>
      </w:r>
    </w:p>
    <w:bookmarkEnd w:id="0"/>
    <w:p w:rsidR="00BB4406" w:rsidRDefault="002D3558" w:rsidP="002D3558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40"/>
        <w:tblW w:w="29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</w:tblGrid>
      <w:tr w:rsidR="000568F8" w:rsidRPr="00C56100" w:rsidTr="000568F8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F8" w:rsidRPr="00C56100" w:rsidRDefault="000568F8" w:rsidP="000568F8">
            <w:pPr>
              <w:rPr>
                <w:sz w:val="28"/>
                <w:szCs w:val="28"/>
              </w:rPr>
            </w:pPr>
          </w:p>
        </w:tc>
      </w:tr>
      <w:tr w:rsidR="000568F8" w:rsidRPr="00C56100" w:rsidTr="000568F8">
        <w:trPr>
          <w:trHeight w:val="3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F8" w:rsidRPr="00C56100" w:rsidRDefault="000568F8" w:rsidP="000568F8">
            <w:pPr>
              <w:rPr>
                <w:sz w:val="28"/>
                <w:szCs w:val="28"/>
              </w:rPr>
            </w:pPr>
          </w:p>
        </w:tc>
      </w:tr>
      <w:tr w:rsidR="000568F8" w:rsidRPr="00C56100" w:rsidTr="000568F8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F8" w:rsidRPr="00C56100" w:rsidRDefault="000568F8" w:rsidP="000568F8">
            <w:pPr>
              <w:rPr>
                <w:sz w:val="28"/>
                <w:szCs w:val="28"/>
              </w:rPr>
            </w:pPr>
          </w:p>
        </w:tc>
      </w:tr>
    </w:tbl>
    <w:p w:rsidR="00971CE1" w:rsidRPr="00684BD7" w:rsidRDefault="00971CE1" w:rsidP="00971CE1">
      <w:pPr>
        <w:pStyle w:val="BodyTextIndent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0"/>
        <w:tblW w:w="29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</w:tblGrid>
      <w:tr w:rsidR="00971CE1" w:rsidRPr="00684BD7" w:rsidTr="00971CE1">
        <w:trPr>
          <w:trHeight w:val="2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CE1" w:rsidRPr="00684BD7" w:rsidRDefault="00971CE1" w:rsidP="00971CE1">
            <w:pPr>
              <w:rPr>
                <w:sz w:val="28"/>
                <w:szCs w:val="28"/>
              </w:rPr>
            </w:pPr>
            <w:r w:rsidRPr="00684BD7">
              <w:rPr>
                <w:sz w:val="28"/>
                <w:szCs w:val="28"/>
              </w:rPr>
              <w:t>Приложение № 1</w:t>
            </w:r>
          </w:p>
        </w:tc>
      </w:tr>
      <w:tr w:rsidR="00971CE1" w:rsidRPr="00684BD7" w:rsidTr="00971CE1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CE1" w:rsidRPr="00684BD7" w:rsidRDefault="00971CE1" w:rsidP="00971CE1">
            <w:pPr>
              <w:rPr>
                <w:sz w:val="28"/>
                <w:szCs w:val="28"/>
              </w:rPr>
            </w:pPr>
            <w:r w:rsidRPr="00684BD7">
              <w:rPr>
                <w:sz w:val="28"/>
                <w:szCs w:val="28"/>
              </w:rPr>
              <w:t>к Постановлению</w:t>
            </w:r>
          </w:p>
        </w:tc>
      </w:tr>
      <w:tr w:rsidR="00971CE1" w:rsidRPr="00684BD7" w:rsidTr="00971CE1">
        <w:trPr>
          <w:trHeight w:val="3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CE1" w:rsidRPr="00684BD7" w:rsidRDefault="00971CE1" w:rsidP="00971CE1">
            <w:pPr>
              <w:rPr>
                <w:sz w:val="28"/>
                <w:szCs w:val="28"/>
              </w:rPr>
            </w:pPr>
            <w:r w:rsidRPr="00684BD7">
              <w:rPr>
                <w:sz w:val="28"/>
                <w:szCs w:val="28"/>
              </w:rPr>
              <w:t>Президиума ФПСО</w:t>
            </w:r>
          </w:p>
        </w:tc>
      </w:tr>
      <w:tr w:rsidR="00971CE1" w:rsidRPr="00684BD7" w:rsidTr="00971CE1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CE1" w:rsidRPr="00684BD7" w:rsidRDefault="00200090" w:rsidP="00971CE1">
            <w:pPr>
              <w:rPr>
                <w:sz w:val="28"/>
                <w:szCs w:val="28"/>
              </w:rPr>
            </w:pPr>
            <w:r w:rsidRPr="00BD6933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>2-3</w:t>
            </w:r>
            <w:r w:rsidRPr="00BD6933">
              <w:rPr>
                <w:sz w:val="28"/>
                <w:szCs w:val="28"/>
                <w:u w:val="single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19.09.2024г.</w:t>
            </w:r>
          </w:p>
        </w:tc>
      </w:tr>
    </w:tbl>
    <w:p w:rsidR="00971CE1" w:rsidRPr="00684BD7" w:rsidRDefault="00971CE1" w:rsidP="00971CE1">
      <w:pPr>
        <w:pStyle w:val="BodyTextIndent"/>
        <w:rPr>
          <w:sz w:val="28"/>
          <w:szCs w:val="28"/>
        </w:rPr>
      </w:pPr>
    </w:p>
    <w:p w:rsidR="00971CE1" w:rsidRPr="00684BD7" w:rsidRDefault="00971CE1" w:rsidP="00971CE1">
      <w:pPr>
        <w:pStyle w:val="BodyTextIndent"/>
        <w:jc w:val="center"/>
        <w:rPr>
          <w:b/>
          <w:sz w:val="28"/>
          <w:szCs w:val="28"/>
        </w:rPr>
      </w:pPr>
    </w:p>
    <w:p w:rsidR="00971CE1" w:rsidRPr="00684BD7" w:rsidRDefault="00971CE1" w:rsidP="00971CE1">
      <w:pPr>
        <w:pStyle w:val="BodyTextIndent"/>
        <w:jc w:val="center"/>
        <w:rPr>
          <w:b/>
          <w:sz w:val="28"/>
          <w:szCs w:val="28"/>
        </w:rPr>
      </w:pPr>
    </w:p>
    <w:p w:rsidR="00971CE1" w:rsidRPr="00684BD7" w:rsidRDefault="00971CE1" w:rsidP="00971CE1">
      <w:pPr>
        <w:pStyle w:val="BodyTextIndent"/>
        <w:rPr>
          <w:sz w:val="28"/>
          <w:szCs w:val="28"/>
        </w:rPr>
      </w:pPr>
    </w:p>
    <w:p w:rsidR="00971CE1" w:rsidRPr="00684BD7" w:rsidRDefault="00971CE1" w:rsidP="00971CE1">
      <w:pPr>
        <w:pStyle w:val="BodyTextIndent"/>
        <w:rPr>
          <w:sz w:val="28"/>
          <w:szCs w:val="28"/>
        </w:rPr>
      </w:pPr>
    </w:p>
    <w:p w:rsidR="00971CE1" w:rsidRPr="00684BD7" w:rsidRDefault="00971CE1" w:rsidP="00971CE1">
      <w:pPr>
        <w:jc w:val="center"/>
        <w:rPr>
          <w:b/>
          <w:bCs/>
          <w:sz w:val="28"/>
          <w:szCs w:val="28"/>
        </w:rPr>
      </w:pPr>
      <w:r w:rsidRPr="00684BD7">
        <w:rPr>
          <w:b/>
          <w:bCs/>
          <w:sz w:val="28"/>
          <w:szCs w:val="28"/>
        </w:rPr>
        <w:t>ПОЯСНИТЕЛЬНАЯ ЗАПИСКА</w:t>
      </w:r>
    </w:p>
    <w:p w:rsidR="00971CE1" w:rsidRPr="00684BD7" w:rsidRDefault="00971CE1" w:rsidP="00971CE1">
      <w:pPr>
        <w:jc w:val="center"/>
        <w:rPr>
          <w:b/>
          <w:bCs/>
          <w:sz w:val="28"/>
          <w:szCs w:val="28"/>
        </w:rPr>
      </w:pPr>
      <w:r w:rsidRPr="00684BD7">
        <w:rPr>
          <w:b/>
          <w:bCs/>
          <w:sz w:val="28"/>
          <w:szCs w:val="28"/>
        </w:rPr>
        <w:t xml:space="preserve">о практике работы Территориальной организации Профсоюза гражданского персонала Вооруженных Сил России </w:t>
      </w:r>
    </w:p>
    <w:p w:rsidR="00971CE1" w:rsidRPr="00684BD7" w:rsidRDefault="00971CE1" w:rsidP="00971CE1">
      <w:pPr>
        <w:jc w:val="center"/>
        <w:rPr>
          <w:b/>
          <w:bCs/>
          <w:sz w:val="28"/>
          <w:szCs w:val="28"/>
        </w:rPr>
      </w:pPr>
      <w:r w:rsidRPr="00684BD7">
        <w:rPr>
          <w:b/>
          <w:bCs/>
          <w:sz w:val="28"/>
          <w:szCs w:val="28"/>
        </w:rPr>
        <w:t>Центрального военного округа</w:t>
      </w:r>
    </w:p>
    <w:p w:rsidR="00971CE1" w:rsidRPr="00684BD7" w:rsidRDefault="00971CE1" w:rsidP="00971CE1">
      <w:pPr>
        <w:jc w:val="center"/>
        <w:rPr>
          <w:b/>
          <w:bCs/>
          <w:sz w:val="28"/>
          <w:szCs w:val="28"/>
        </w:rPr>
      </w:pPr>
    </w:p>
    <w:p w:rsidR="00971CE1" w:rsidRPr="00684BD7" w:rsidRDefault="00971CE1" w:rsidP="00971CE1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BD7">
        <w:rPr>
          <w:rFonts w:ascii="Times New Roman" w:hAnsi="Times New Roman"/>
          <w:sz w:val="28"/>
          <w:szCs w:val="28"/>
        </w:rPr>
        <w:t xml:space="preserve">Территориальная организация Профсоюза гражданского персонала Вооружённых Сил России Центрального военного округа (далее – Профсоюз) объединяет </w:t>
      </w:r>
      <w:r w:rsidRPr="00367501">
        <w:rPr>
          <w:rFonts w:ascii="Times New Roman" w:hAnsi="Times New Roman"/>
          <w:sz w:val="28"/>
          <w:szCs w:val="28"/>
        </w:rPr>
        <w:t>23 495</w:t>
      </w:r>
      <w:r w:rsidRPr="00684BD7">
        <w:rPr>
          <w:rFonts w:ascii="Times New Roman" w:hAnsi="Times New Roman"/>
          <w:sz w:val="28"/>
          <w:szCs w:val="28"/>
        </w:rPr>
        <w:t xml:space="preserve"> работающих членов профсоюза</w:t>
      </w:r>
      <w:r>
        <w:rPr>
          <w:rFonts w:ascii="Times New Roman" w:hAnsi="Times New Roman"/>
          <w:sz w:val="28"/>
          <w:szCs w:val="28"/>
        </w:rPr>
        <w:t>,</w:t>
      </w:r>
      <w:r w:rsidRPr="00684BD7">
        <w:rPr>
          <w:rFonts w:ascii="Times New Roman" w:hAnsi="Times New Roman"/>
          <w:sz w:val="28"/>
          <w:szCs w:val="28"/>
        </w:rPr>
        <w:t xml:space="preserve"> </w:t>
      </w:r>
      <w:r w:rsidRPr="00367501">
        <w:rPr>
          <w:rFonts w:ascii="Times New Roman" w:hAnsi="Times New Roman"/>
          <w:sz w:val="28"/>
          <w:szCs w:val="28"/>
        </w:rPr>
        <w:t>11</w:t>
      </w:r>
      <w:r w:rsidR="008F10B3" w:rsidRPr="00367501">
        <w:rPr>
          <w:rFonts w:ascii="Times New Roman" w:hAnsi="Times New Roman"/>
          <w:sz w:val="28"/>
          <w:szCs w:val="28"/>
        </w:rPr>
        <w:t> </w:t>
      </w:r>
      <w:r w:rsidRPr="00367501">
        <w:rPr>
          <w:rFonts w:ascii="Times New Roman" w:hAnsi="Times New Roman"/>
          <w:sz w:val="28"/>
          <w:szCs w:val="28"/>
        </w:rPr>
        <w:t>722</w:t>
      </w:r>
      <w:r w:rsidRPr="00684BD7">
        <w:rPr>
          <w:rFonts w:ascii="Times New Roman" w:hAnsi="Times New Roman"/>
          <w:sz w:val="28"/>
          <w:szCs w:val="28"/>
        </w:rPr>
        <w:t xml:space="preserve"> неработающих пенсионеров</w:t>
      </w:r>
      <w:r>
        <w:rPr>
          <w:rFonts w:ascii="Times New Roman" w:hAnsi="Times New Roman"/>
          <w:sz w:val="28"/>
          <w:szCs w:val="28"/>
        </w:rPr>
        <w:t xml:space="preserve"> и 237 членов профсоюза – временно не работающих</w:t>
      </w:r>
      <w:r w:rsidRPr="00684BD7">
        <w:rPr>
          <w:rFonts w:ascii="Times New Roman" w:hAnsi="Times New Roman"/>
          <w:sz w:val="28"/>
          <w:szCs w:val="28"/>
        </w:rPr>
        <w:t xml:space="preserve"> (всего </w:t>
      </w:r>
      <w:r w:rsidRPr="00367501">
        <w:rPr>
          <w:rFonts w:ascii="Times New Roman" w:hAnsi="Times New Roman"/>
          <w:sz w:val="28"/>
          <w:szCs w:val="28"/>
        </w:rPr>
        <w:t>35</w:t>
      </w:r>
      <w:r w:rsidR="008F10B3" w:rsidRPr="00367501">
        <w:rPr>
          <w:rFonts w:ascii="Times New Roman" w:hAnsi="Times New Roman"/>
          <w:sz w:val="28"/>
          <w:szCs w:val="28"/>
        </w:rPr>
        <w:t> </w:t>
      </w:r>
      <w:r w:rsidRPr="00367501">
        <w:rPr>
          <w:rFonts w:ascii="Times New Roman" w:hAnsi="Times New Roman"/>
          <w:sz w:val="28"/>
          <w:szCs w:val="28"/>
        </w:rPr>
        <w:t>454</w:t>
      </w:r>
      <w:r w:rsidRPr="00684BD7">
        <w:rPr>
          <w:rFonts w:ascii="Times New Roman" w:hAnsi="Times New Roman"/>
          <w:sz w:val="28"/>
          <w:szCs w:val="28"/>
        </w:rPr>
        <w:t xml:space="preserve"> человек), у</w:t>
      </w:r>
      <w:r w:rsidRPr="00684BD7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ровень охвата профсоюзным членством </w:t>
      </w:r>
      <w:r w:rsidRPr="00684BD7">
        <w:rPr>
          <w:rFonts w:ascii="Times New Roman" w:hAnsi="Times New Roman"/>
          <w:sz w:val="28"/>
          <w:szCs w:val="28"/>
        </w:rPr>
        <w:t>–</w:t>
      </w:r>
      <w:r w:rsidRPr="00684BD7">
        <w:rPr>
          <w:rFonts w:ascii="Times New Roman" w:eastAsia="Times New Roman" w:hAnsi="Times New Roman"/>
          <w:sz w:val="28"/>
          <w:szCs w:val="28"/>
          <w:lang w:eastAsia="ru-RU"/>
        </w:rPr>
        <w:t xml:space="preserve"> 52,4%.</w:t>
      </w:r>
      <w:r w:rsidRPr="00684BD7">
        <w:rPr>
          <w:rFonts w:ascii="Times New Roman" w:hAnsi="Times New Roman"/>
          <w:sz w:val="28"/>
          <w:szCs w:val="28"/>
        </w:rPr>
        <w:t xml:space="preserve"> Профсоюз состоит из 653 первичных профсоюзных организаций (далее – ППО)</w:t>
      </w:r>
      <w:r w:rsidRPr="00684B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1CE1" w:rsidRPr="00367501" w:rsidRDefault="00971CE1" w:rsidP="00971CE1">
      <w:pPr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Основной уставной задачей Профсоюза является защита как коллективных, так и индивидуальных прав и интересов </w:t>
      </w:r>
      <w:r w:rsidRPr="00367501">
        <w:rPr>
          <w:sz w:val="28"/>
          <w:szCs w:val="28"/>
        </w:rPr>
        <w:t>членов Профсоюза.</w:t>
      </w:r>
    </w:p>
    <w:p w:rsidR="00971CE1" w:rsidRPr="00367501" w:rsidRDefault="00971CE1" w:rsidP="00971CE1">
      <w:pPr>
        <w:ind w:firstLine="709"/>
        <w:jc w:val="both"/>
        <w:rPr>
          <w:sz w:val="28"/>
          <w:szCs w:val="28"/>
        </w:rPr>
      </w:pPr>
      <w:r w:rsidRPr="00367501">
        <w:rPr>
          <w:sz w:val="28"/>
          <w:szCs w:val="28"/>
        </w:rPr>
        <w:t>Деятельность Профсоюза направлена на решение следующих задач: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501">
        <w:rPr>
          <w:sz w:val="28"/>
          <w:szCs w:val="28"/>
        </w:rPr>
        <w:t xml:space="preserve">1. </w:t>
      </w:r>
      <w:r w:rsidRPr="008F10B3">
        <w:rPr>
          <w:sz w:val="28"/>
          <w:szCs w:val="28"/>
        </w:rPr>
        <w:t>Представляет и защищает права и интересы членов Профсоюза по вопросам индивидуальных трудовых и связанных с трудом отношений, ко</w:t>
      </w:r>
      <w:r w:rsidRPr="008F10B3">
        <w:rPr>
          <w:sz w:val="28"/>
          <w:szCs w:val="28"/>
        </w:rPr>
        <w:t>л</w:t>
      </w:r>
      <w:r w:rsidRPr="008F10B3">
        <w:rPr>
          <w:sz w:val="28"/>
          <w:szCs w:val="28"/>
        </w:rPr>
        <w:t>лективны</w:t>
      </w:r>
      <w:r w:rsidR="00CB3B54" w:rsidRPr="008F10B3">
        <w:rPr>
          <w:sz w:val="28"/>
          <w:szCs w:val="28"/>
        </w:rPr>
        <w:t>х</w:t>
      </w:r>
      <w:r w:rsidRPr="008F10B3">
        <w:rPr>
          <w:sz w:val="28"/>
          <w:szCs w:val="28"/>
        </w:rPr>
        <w:t xml:space="preserve"> трудовы</w:t>
      </w:r>
      <w:r w:rsidR="00CB3B54" w:rsidRPr="008F10B3">
        <w:rPr>
          <w:sz w:val="28"/>
          <w:szCs w:val="28"/>
        </w:rPr>
        <w:t>х</w:t>
      </w:r>
      <w:r w:rsidRPr="008F10B3">
        <w:rPr>
          <w:sz w:val="28"/>
          <w:szCs w:val="28"/>
        </w:rPr>
        <w:t xml:space="preserve"> и связанны</w:t>
      </w:r>
      <w:r w:rsidR="00CB3B54" w:rsidRPr="008F10B3">
        <w:rPr>
          <w:sz w:val="28"/>
          <w:szCs w:val="28"/>
        </w:rPr>
        <w:t>х с трудом прав</w:t>
      </w:r>
      <w:r w:rsidRPr="008F10B3">
        <w:rPr>
          <w:sz w:val="28"/>
          <w:szCs w:val="28"/>
        </w:rPr>
        <w:t xml:space="preserve"> и интерес</w:t>
      </w:r>
      <w:r w:rsidR="00CB3B54" w:rsidRPr="008F10B3">
        <w:rPr>
          <w:sz w:val="28"/>
          <w:szCs w:val="28"/>
        </w:rPr>
        <w:t>ов</w:t>
      </w:r>
      <w:r w:rsidRPr="008F10B3">
        <w:rPr>
          <w:sz w:val="28"/>
          <w:szCs w:val="28"/>
        </w:rPr>
        <w:t xml:space="preserve"> работников, </w:t>
      </w:r>
      <w:r w:rsidR="00CB3B54" w:rsidRPr="008F10B3">
        <w:rPr>
          <w:sz w:val="28"/>
          <w:szCs w:val="28"/>
        </w:rPr>
        <w:t xml:space="preserve">прав </w:t>
      </w:r>
      <w:r w:rsidRPr="008F10B3">
        <w:rPr>
          <w:sz w:val="28"/>
          <w:szCs w:val="28"/>
        </w:rPr>
        <w:t>и интерес</w:t>
      </w:r>
      <w:r w:rsidR="00CB3B54" w:rsidRPr="008F10B3">
        <w:rPr>
          <w:sz w:val="28"/>
          <w:szCs w:val="28"/>
        </w:rPr>
        <w:t>ов</w:t>
      </w:r>
      <w:r w:rsidRPr="008F10B3">
        <w:rPr>
          <w:sz w:val="28"/>
          <w:szCs w:val="28"/>
        </w:rPr>
        <w:t xml:space="preserve"> профсоюзных организаций в органах зак</w:t>
      </w:r>
      <w:r w:rsidRPr="008F10B3">
        <w:rPr>
          <w:sz w:val="28"/>
          <w:szCs w:val="28"/>
        </w:rPr>
        <w:t>о</w:t>
      </w:r>
      <w:r w:rsidRPr="008F10B3">
        <w:rPr>
          <w:sz w:val="28"/>
          <w:szCs w:val="28"/>
        </w:rPr>
        <w:t>нодательной, исполнительной власти, местного самоуправления, военного командования, в судебных органах и иных организациях, перед работодат</w:t>
      </w:r>
      <w:r w:rsidRPr="008F10B3">
        <w:rPr>
          <w:sz w:val="28"/>
          <w:szCs w:val="28"/>
        </w:rPr>
        <w:t>е</w:t>
      </w:r>
      <w:r w:rsidRPr="008F10B3">
        <w:rPr>
          <w:sz w:val="28"/>
          <w:szCs w:val="28"/>
        </w:rPr>
        <w:t>лями и их объединениями, добивается</w:t>
      </w:r>
      <w:r w:rsidRPr="00367501">
        <w:rPr>
          <w:sz w:val="28"/>
          <w:szCs w:val="28"/>
        </w:rPr>
        <w:t xml:space="preserve"> повышения уровня жизни гражданск</w:t>
      </w:r>
      <w:r w:rsidRPr="00367501">
        <w:rPr>
          <w:sz w:val="28"/>
          <w:szCs w:val="28"/>
        </w:rPr>
        <w:t>о</w:t>
      </w:r>
      <w:r w:rsidRPr="00367501">
        <w:rPr>
          <w:sz w:val="28"/>
          <w:szCs w:val="28"/>
        </w:rPr>
        <w:t>го персонала. Создает юридические службы и консультации для защиты социально-трудовых и других гражданских прав и интересов членов Профсо</w:t>
      </w:r>
      <w:r w:rsidRPr="00367501">
        <w:rPr>
          <w:sz w:val="28"/>
          <w:szCs w:val="28"/>
        </w:rPr>
        <w:t>ю</w:t>
      </w:r>
      <w:r w:rsidRPr="00367501">
        <w:rPr>
          <w:sz w:val="28"/>
          <w:szCs w:val="28"/>
        </w:rPr>
        <w:t>за.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2. Вырабатывает и осуществляет единую стратегию и тактику де</w:t>
      </w:r>
      <w:r w:rsidRPr="00684BD7">
        <w:rPr>
          <w:sz w:val="28"/>
          <w:szCs w:val="28"/>
        </w:rPr>
        <w:t>й</w:t>
      </w:r>
      <w:r w:rsidRPr="00684BD7">
        <w:rPr>
          <w:sz w:val="28"/>
          <w:szCs w:val="28"/>
        </w:rPr>
        <w:t>ствий профсоюзных организаций в сфере коллективных интересов гражданского персонала в области трудовых и связанных с трудом отношений, прежде всего в вопр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>сах оплаты и охраны труда.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3. Представляет интересы гражданского персонала в социальном партнерстве, ведет коллективные переговоры, заключает соглашения с Мин</w:t>
      </w:r>
      <w:r w:rsidRPr="00684BD7">
        <w:rPr>
          <w:sz w:val="28"/>
          <w:szCs w:val="28"/>
        </w:rPr>
        <w:t>и</w:t>
      </w:r>
      <w:r w:rsidRPr="00684BD7">
        <w:rPr>
          <w:sz w:val="28"/>
          <w:szCs w:val="28"/>
        </w:rPr>
        <w:t>стерством обороны Российской Федерации, Главными командованиями видов и р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>дов войск, другими органами военного командования и осуществляет контроль за их выпо</w:t>
      </w:r>
      <w:r w:rsidRPr="00684BD7">
        <w:rPr>
          <w:sz w:val="28"/>
          <w:szCs w:val="28"/>
        </w:rPr>
        <w:t>л</w:t>
      </w:r>
      <w:r w:rsidRPr="00684BD7">
        <w:rPr>
          <w:sz w:val="28"/>
          <w:szCs w:val="28"/>
        </w:rPr>
        <w:t xml:space="preserve">нением. 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4. Участвует в урегулировании коллективных трудовых споров, выск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зывает мотивированное мнение, использует в соответствии с Трудовым к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>дексом Российской Федерации</w:t>
      </w:r>
      <w:r w:rsidRPr="00367501">
        <w:rPr>
          <w:sz w:val="28"/>
          <w:szCs w:val="28"/>
        </w:rPr>
        <w:t>, иными федеральными</w:t>
      </w:r>
      <w:r w:rsidRPr="00684BD7">
        <w:rPr>
          <w:sz w:val="28"/>
          <w:szCs w:val="28"/>
        </w:rPr>
        <w:t xml:space="preserve"> законами примирительные процедуры, консульт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ции, собрания, митинги, демонстрации, пикетирования. Организует и принимает участие в массовых коллективных действиях про</w:t>
      </w:r>
      <w:r w:rsidRPr="00684BD7">
        <w:rPr>
          <w:sz w:val="28"/>
          <w:szCs w:val="28"/>
        </w:rPr>
        <w:t>ф</w:t>
      </w:r>
      <w:r w:rsidRPr="00684BD7">
        <w:rPr>
          <w:sz w:val="28"/>
          <w:szCs w:val="28"/>
        </w:rPr>
        <w:t>союзов для защиты социально-трудовых прав и интересов гражданского персонала и военнослуж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щих.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5. Участвует в выборах и референдумах в порядке, предусмотренном закон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 xml:space="preserve">дательством Российской Федерации.  </w:t>
      </w:r>
    </w:p>
    <w:p w:rsidR="00971CE1" w:rsidRPr="00684BD7" w:rsidRDefault="00971CE1" w:rsidP="00971CE1">
      <w:pPr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6. Участвует в формировании социально-экономической политики, выступает с предложениями о принятии соответствующими органами госуда</w:t>
      </w:r>
      <w:r w:rsidRPr="00684BD7">
        <w:rPr>
          <w:sz w:val="28"/>
          <w:szCs w:val="28"/>
        </w:rPr>
        <w:t>р</w:t>
      </w:r>
      <w:r w:rsidRPr="00684BD7">
        <w:rPr>
          <w:sz w:val="28"/>
          <w:szCs w:val="28"/>
        </w:rPr>
        <w:t>ственной власти и органами военного управления законов и иных нормати</w:t>
      </w:r>
      <w:r w:rsidRPr="00684BD7">
        <w:rPr>
          <w:sz w:val="28"/>
          <w:szCs w:val="28"/>
        </w:rPr>
        <w:t>в</w:t>
      </w:r>
      <w:r w:rsidRPr="00684BD7">
        <w:rPr>
          <w:sz w:val="28"/>
          <w:szCs w:val="28"/>
        </w:rPr>
        <w:t>ных правовых актов по вопросам организации труда, его нормирования, оплаты и охраны,  бюджетной и налоговой политики, занятости, приватиз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ции, профессиональных заболеваний, экологической безопасности и иным  социально-трудовым вопросам, прежде всего затрагивающим интересы гражданского персонала Вооруженных Сил Российской Федерации, участвует в рассмотрении ими своих предлож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ний.</w:t>
      </w:r>
      <w:r w:rsidRPr="00684BD7">
        <w:rPr>
          <w:sz w:val="28"/>
          <w:szCs w:val="28"/>
        </w:rPr>
        <w:tab/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7. Проводит изучение и вносит предложения по проектам законод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тельных и нормативных правовых актов, затрагивающих социально-трудовые права чл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нов Профсоюза.</w:t>
      </w:r>
    </w:p>
    <w:p w:rsidR="00971CE1" w:rsidRPr="00684BD7" w:rsidRDefault="00971CE1" w:rsidP="00971CE1">
      <w:pPr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84BD7">
        <w:rPr>
          <w:sz w:val="28"/>
          <w:szCs w:val="28"/>
        </w:rPr>
        <w:t>Осуществляет профсоюзный контроль за соблюдением работодател</w:t>
      </w:r>
      <w:r w:rsidRPr="00684BD7">
        <w:rPr>
          <w:sz w:val="28"/>
          <w:szCs w:val="28"/>
        </w:rPr>
        <w:t>я</w:t>
      </w:r>
      <w:r w:rsidRPr="00684BD7">
        <w:rPr>
          <w:sz w:val="28"/>
          <w:szCs w:val="28"/>
        </w:rPr>
        <w:t>ми и их представителями законодательства и иных нормативных правовых актов, содержащих нормы трудового права, выполнением условий колле</w:t>
      </w:r>
      <w:r w:rsidRPr="00684BD7">
        <w:rPr>
          <w:sz w:val="28"/>
          <w:szCs w:val="28"/>
        </w:rPr>
        <w:t>к</w:t>
      </w:r>
      <w:r w:rsidRPr="00684BD7">
        <w:rPr>
          <w:sz w:val="28"/>
          <w:szCs w:val="28"/>
        </w:rPr>
        <w:t>тивных договоров, соглашений. Участвует в реализации основных направлений государс</w:t>
      </w:r>
      <w:r w:rsidRPr="00684BD7">
        <w:rPr>
          <w:sz w:val="28"/>
          <w:szCs w:val="28"/>
        </w:rPr>
        <w:t>т</w:t>
      </w:r>
      <w:r w:rsidRPr="00684BD7">
        <w:rPr>
          <w:sz w:val="28"/>
          <w:szCs w:val="28"/>
        </w:rPr>
        <w:t xml:space="preserve">венной политики в области охраны труда. Создает правовую и </w:t>
      </w:r>
      <w:r w:rsidRPr="00367501">
        <w:rPr>
          <w:sz w:val="28"/>
          <w:szCs w:val="28"/>
        </w:rPr>
        <w:t>техническую инспекции труда Профсоюза. Взаимодействует с органами прокуратуры и Государственной инспекцией труда в Самарской области.</w:t>
      </w:r>
      <w:r w:rsidRPr="00684BD7">
        <w:rPr>
          <w:sz w:val="28"/>
          <w:szCs w:val="28"/>
        </w:rPr>
        <w:t xml:space="preserve"> </w:t>
      </w:r>
    </w:p>
    <w:p w:rsidR="00971CE1" w:rsidRPr="00684BD7" w:rsidRDefault="00971CE1" w:rsidP="00971CE1">
      <w:pPr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9. Может направлять в соответствующие органы, в том числе военного командования, представления о привлечении к ответственности в порядке, установленном Трудовым кодексом Российской Федерации, иными фед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ральными законами, должностных лиц, в том числе и военнослужащих, в</w:t>
      </w:r>
      <w:r w:rsidRPr="00684BD7">
        <w:rPr>
          <w:sz w:val="28"/>
          <w:szCs w:val="28"/>
        </w:rPr>
        <w:t>и</w:t>
      </w:r>
      <w:r w:rsidRPr="00684BD7">
        <w:rPr>
          <w:sz w:val="28"/>
          <w:szCs w:val="28"/>
        </w:rPr>
        <w:t>новных в нарушении трудового законодательства и иных актов, содержащих нормы трудового права, проявляющих волокиту при рассмотрении жалоб и обращений членов Профсоюза, препятствующих законной деятельности профсоюзной организ</w:t>
      </w:r>
      <w:r w:rsidRPr="00684BD7">
        <w:rPr>
          <w:sz w:val="28"/>
          <w:szCs w:val="28"/>
        </w:rPr>
        <w:t>а</w:t>
      </w:r>
      <w:r w:rsidRPr="00684BD7">
        <w:rPr>
          <w:sz w:val="28"/>
          <w:szCs w:val="28"/>
        </w:rPr>
        <w:t>ции.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10. Принимает участие в формировании программ занятости, предлагает м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ры по социальной защите высвобождаемых в результате реорганизации или ликвидации воинских частей, сокращения численности или штатов работн</w:t>
      </w:r>
      <w:r w:rsidRPr="00684BD7">
        <w:rPr>
          <w:sz w:val="28"/>
          <w:szCs w:val="28"/>
        </w:rPr>
        <w:t>и</w:t>
      </w:r>
      <w:r w:rsidRPr="00684BD7">
        <w:rPr>
          <w:sz w:val="28"/>
          <w:szCs w:val="28"/>
        </w:rPr>
        <w:t>ков.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11. Участвует в разработке и реализации политики (концепций и мол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 xml:space="preserve">дежных программ) по молодежным, гендерным и иным вопросам. 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12. Организует совместно с органами военного командования провед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ние культурно-массовых и оздоровительных мероприятий среди членов Профсоюза и их семей.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13. Принимает участие в организации санаторно-курорт</w:t>
      </w:r>
      <w:r w:rsidRPr="00684BD7">
        <w:rPr>
          <w:sz w:val="28"/>
          <w:szCs w:val="28"/>
        </w:rPr>
        <w:softHyphen/>
        <w:t>ного лечения, детского оздоровительного отдыха, учреждений культуры, дополнительн</w:t>
      </w:r>
      <w:r w:rsidRPr="00684BD7">
        <w:rPr>
          <w:sz w:val="28"/>
          <w:szCs w:val="28"/>
        </w:rPr>
        <w:t>о</w:t>
      </w:r>
      <w:r w:rsidRPr="00684BD7">
        <w:rPr>
          <w:sz w:val="28"/>
          <w:szCs w:val="28"/>
        </w:rPr>
        <w:t>го образования, отдыха, туризма, физической культуры и спорта, благотворительной де</w:t>
      </w:r>
      <w:r w:rsidRPr="00684BD7">
        <w:rPr>
          <w:sz w:val="28"/>
          <w:szCs w:val="28"/>
        </w:rPr>
        <w:t>я</w:t>
      </w:r>
      <w:r w:rsidRPr="00684BD7">
        <w:rPr>
          <w:sz w:val="28"/>
          <w:szCs w:val="28"/>
        </w:rPr>
        <w:t>тельности.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14. Проводит целенаправленную кадровую политику, осуществляет подготовку, переподготовку, повышение квалификации и обучение профсо</w:t>
      </w:r>
      <w:r w:rsidRPr="00684BD7">
        <w:rPr>
          <w:sz w:val="28"/>
          <w:szCs w:val="28"/>
        </w:rPr>
        <w:softHyphen/>
        <w:t>юзного актива, профсоюзных работников и чл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нов Профсоюза.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15. Формирует профсоюзный бюджет и управляет им, создает фонды солидарности, страховые, культурно-просветительные, </w:t>
      </w:r>
      <w:r>
        <w:rPr>
          <w:sz w:val="28"/>
          <w:szCs w:val="28"/>
        </w:rPr>
        <w:t xml:space="preserve">фонды </w:t>
      </w:r>
      <w:r w:rsidRPr="00684BD7">
        <w:rPr>
          <w:sz w:val="28"/>
          <w:szCs w:val="28"/>
        </w:rPr>
        <w:t>обучения и подго</w:t>
      </w:r>
      <w:r w:rsidRPr="00684BD7">
        <w:rPr>
          <w:sz w:val="28"/>
          <w:szCs w:val="28"/>
        </w:rPr>
        <w:softHyphen/>
        <w:t>товки кадров, а также другие фо</w:t>
      </w:r>
      <w:r w:rsidRPr="00684BD7">
        <w:rPr>
          <w:sz w:val="28"/>
          <w:szCs w:val="28"/>
        </w:rPr>
        <w:t>н</w:t>
      </w:r>
      <w:r w:rsidRPr="00684BD7">
        <w:rPr>
          <w:sz w:val="28"/>
          <w:szCs w:val="28"/>
        </w:rPr>
        <w:t>ды.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16. Осуществляет </w:t>
      </w:r>
      <w:r w:rsidRPr="00367501">
        <w:rPr>
          <w:sz w:val="28"/>
          <w:szCs w:val="28"/>
        </w:rPr>
        <w:t>финансово-хозяйственную и иную деятельность в соотве</w:t>
      </w:r>
      <w:r w:rsidRPr="00367501">
        <w:rPr>
          <w:sz w:val="28"/>
          <w:szCs w:val="28"/>
        </w:rPr>
        <w:t>т</w:t>
      </w:r>
      <w:r w:rsidRPr="00367501">
        <w:rPr>
          <w:sz w:val="28"/>
          <w:szCs w:val="28"/>
        </w:rPr>
        <w:t>ствии с законодательством РФ для достижения</w:t>
      </w:r>
      <w:r w:rsidRPr="00684BD7">
        <w:rPr>
          <w:sz w:val="28"/>
          <w:szCs w:val="28"/>
        </w:rPr>
        <w:t xml:space="preserve"> уставных целей. 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17. Оказывает информационно-методическую, консультативную, пра</w:t>
      </w:r>
      <w:r w:rsidRPr="00684BD7">
        <w:rPr>
          <w:sz w:val="28"/>
          <w:szCs w:val="28"/>
        </w:rPr>
        <w:softHyphen/>
        <w:t>во</w:t>
      </w:r>
      <w:r w:rsidRPr="00684BD7">
        <w:rPr>
          <w:sz w:val="28"/>
          <w:szCs w:val="28"/>
        </w:rPr>
        <w:softHyphen/>
        <w:t>вую, материальную и другие виды помощи членам Профсоюза и профсоюз</w:t>
      </w:r>
      <w:r w:rsidRPr="00684BD7">
        <w:rPr>
          <w:sz w:val="28"/>
          <w:szCs w:val="28"/>
        </w:rPr>
        <w:softHyphen/>
        <w:t>ным орган</w:t>
      </w:r>
      <w:r w:rsidRPr="00684BD7">
        <w:rPr>
          <w:sz w:val="28"/>
          <w:szCs w:val="28"/>
        </w:rPr>
        <w:t>и</w:t>
      </w:r>
      <w:r w:rsidRPr="00684BD7">
        <w:rPr>
          <w:sz w:val="28"/>
          <w:szCs w:val="28"/>
        </w:rPr>
        <w:t>зациям.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18. Проводит информационную и агитационную работу, обеспечива</w:t>
      </w:r>
      <w:r w:rsidRPr="00684BD7">
        <w:rPr>
          <w:sz w:val="28"/>
          <w:szCs w:val="28"/>
        </w:rPr>
        <w:t>ю</w:t>
      </w:r>
      <w:r w:rsidRPr="00684BD7">
        <w:rPr>
          <w:sz w:val="28"/>
          <w:szCs w:val="28"/>
        </w:rPr>
        <w:t>щую гласность деятельности Профсоюза и его органов, осуществляет изда</w:t>
      </w:r>
      <w:r w:rsidRPr="00684BD7">
        <w:rPr>
          <w:sz w:val="28"/>
          <w:szCs w:val="28"/>
        </w:rPr>
        <w:softHyphen/>
        <w:t>тел</w:t>
      </w:r>
      <w:r w:rsidRPr="00684BD7">
        <w:rPr>
          <w:sz w:val="28"/>
          <w:szCs w:val="28"/>
        </w:rPr>
        <w:t>ь</w:t>
      </w:r>
      <w:r w:rsidRPr="00684BD7">
        <w:rPr>
          <w:sz w:val="28"/>
          <w:szCs w:val="28"/>
        </w:rPr>
        <w:t>скую деятельность, организует взаимодействие со средствами массовой информации, осв</w:t>
      </w:r>
      <w:r w:rsidRPr="00684BD7">
        <w:rPr>
          <w:sz w:val="28"/>
          <w:szCs w:val="28"/>
        </w:rPr>
        <w:t>е</w:t>
      </w:r>
      <w:r w:rsidRPr="00684BD7">
        <w:rPr>
          <w:sz w:val="28"/>
          <w:szCs w:val="28"/>
        </w:rPr>
        <w:t>щает в них работу Профсоюза.</w:t>
      </w:r>
    </w:p>
    <w:p w:rsidR="00971CE1" w:rsidRPr="00684BD7" w:rsidRDefault="00971CE1" w:rsidP="00971C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19. Осуществляет иную деятельность, не запрещенную законодательст</w:t>
      </w:r>
      <w:r w:rsidRPr="00684BD7">
        <w:rPr>
          <w:sz w:val="28"/>
          <w:szCs w:val="28"/>
        </w:rPr>
        <w:softHyphen/>
        <w:t>вом, исходя из целей и задач Про</w:t>
      </w:r>
      <w:r w:rsidRPr="00684BD7">
        <w:rPr>
          <w:sz w:val="28"/>
          <w:szCs w:val="28"/>
        </w:rPr>
        <w:t>ф</w:t>
      </w:r>
      <w:r w:rsidRPr="00684BD7">
        <w:rPr>
          <w:sz w:val="28"/>
          <w:szCs w:val="28"/>
        </w:rPr>
        <w:t>союза.</w:t>
      </w:r>
    </w:p>
    <w:p w:rsidR="00971CE1" w:rsidRPr="00367501" w:rsidRDefault="00971CE1" w:rsidP="00971CE1">
      <w:pPr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684BD7">
        <w:rPr>
          <w:color w:val="111111"/>
          <w:sz w:val="28"/>
          <w:szCs w:val="28"/>
          <w:shd w:val="clear" w:color="auto" w:fill="FFFFFF"/>
        </w:rPr>
        <w:t xml:space="preserve">Между Профессиональным союзом гражданского персонала Вооруженных Сил России и Министерством обороны Российской Федерации на 2023-2025 годы заключено Отраслевое </w:t>
      </w:r>
      <w:r w:rsidRPr="00367501">
        <w:rPr>
          <w:color w:val="111111"/>
          <w:sz w:val="28"/>
          <w:szCs w:val="28"/>
          <w:shd w:val="clear" w:color="auto" w:fill="FFFFFF"/>
        </w:rPr>
        <w:t>соглашение, утвержденное Приказом Министра обороны Российской Федерации №717 от 26 ноября 2022 г.</w:t>
      </w:r>
    </w:p>
    <w:p w:rsidR="00971CE1" w:rsidRPr="00684BD7" w:rsidRDefault="00971CE1" w:rsidP="00971CE1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367501">
        <w:rPr>
          <w:color w:val="111111"/>
          <w:sz w:val="28"/>
          <w:szCs w:val="28"/>
          <w:shd w:val="clear" w:color="auto" w:fill="FFFFFF"/>
        </w:rPr>
        <w:t>Между Профсоюзом и командованием Центрального военного округа также заключено Соглашение, утвержденное Приказом</w:t>
      </w:r>
      <w:r w:rsidRPr="00684BD7">
        <w:rPr>
          <w:color w:val="111111"/>
          <w:sz w:val="28"/>
          <w:szCs w:val="28"/>
          <w:shd w:val="clear" w:color="auto" w:fill="FFFFFF"/>
        </w:rPr>
        <w:t xml:space="preserve"> Командующего войсками Центрального военного округа №594 от 30.12.2022 г.</w:t>
      </w:r>
      <w:r w:rsidRPr="00684BD7">
        <w:rPr>
          <w:sz w:val="28"/>
          <w:szCs w:val="28"/>
        </w:rPr>
        <w:t xml:space="preserve"> Этот документ был доведен до воинских частей, организаций, учреждений военного округа в установленные сроки, после его подписания и регистрации.</w:t>
      </w:r>
    </w:p>
    <w:p w:rsidR="00971CE1" w:rsidRPr="00684BD7" w:rsidRDefault="00971CE1" w:rsidP="00971CE1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684BD7">
        <w:rPr>
          <w:sz w:val="28"/>
          <w:szCs w:val="28"/>
        </w:rPr>
        <w:t xml:space="preserve">Также были даны Указания заместителя Министра обороны Российской Федерации – начальника Главного военно-политического управления  Вооруженных Сил Российской Федерации по проведению работы в воинских частях и организациях Вооруженных Сил РФ по решению социально-экономических вопросов гражданского персонала, организации тесного взаимодействия с </w:t>
      </w:r>
      <w:r w:rsidRPr="00367501">
        <w:rPr>
          <w:sz w:val="28"/>
          <w:szCs w:val="28"/>
        </w:rPr>
        <w:t>профсоюзными организациями по реализации социально-трудовых прав гражданского</w:t>
      </w:r>
      <w:r w:rsidRPr="00684BD7">
        <w:rPr>
          <w:sz w:val="28"/>
          <w:szCs w:val="28"/>
        </w:rPr>
        <w:t xml:space="preserve"> персонала, созданию и поддержке первичных профсоюзны</w:t>
      </w:r>
      <w:r w:rsidR="00277848">
        <w:rPr>
          <w:sz w:val="28"/>
          <w:szCs w:val="28"/>
        </w:rPr>
        <w:t>х</w:t>
      </w:r>
      <w:r w:rsidRPr="00684BD7">
        <w:rPr>
          <w:sz w:val="28"/>
          <w:szCs w:val="28"/>
        </w:rPr>
        <w:t xml:space="preserve"> организаций.</w:t>
      </w:r>
    </w:p>
    <w:p w:rsidR="00971CE1" w:rsidRPr="00684BD7" w:rsidRDefault="00971CE1" w:rsidP="00971CE1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684BD7">
        <w:rPr>
          <w:sz w:val="28"/>
          <w:szCs w:val="28"/>
        </w:rPr>
        <w:t>В Соглашении: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1) Детализированы права гражданского персонала и обязанности командиров при привлечении гражданского персонала к проведению мероприятий учебно-боевой и мобилизационной подготовки войск, учений, тренировок. Так, в коллективном договоре должны быть указаны все должности гражданского персонала, в трудовой договор которых включены обязанности по проведению мероприятий учебно-боевой и мобилизационной подготовки войск, а также льготы и компенсации, предоставляемые таким работникам. Тех работников, в трудовые обязанности которых не входит работа по проведению мероприятий учебно-боевой и мобилизационной подготовки войск, командиры могут </w:t>
      </w:r>
      <w:r w:rsidRPr="00367501">
        <w:rPr>
          <w:sz w:val="28"/>
          <w:szCs w:val="28"/>
        </w:rPr>
        <w:t>привлекать к такой работе только с их письменного согласия.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Кроме того, при привлечении гражданского персонала к выполнению трудовых обязанностей при проведении мероприятий учебно-боевой и мобилизационной подготовки войск, учений, тренировок, командиры воинских частей, за счет средств Министерства </w:t>
      </w:r>
      <w:r w:rsidRPr="00367501">
        <w:rPr>
          <w:sz w:val="28"/>
          <w:szCs w:val="28"/>
        </w:rPr>
        <w:t>обороны Российской Федерации, обязаны обеспечить: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безопасные условия и охрану труда;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доставку и сопровождение;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организацию питания и проживание;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обеспечение специальной одеждой, специальной обувью, другими средствами индивидуальной защиты;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смывающими и обезвреживающими средствами;</w:t>
      </w:r>
    </w:p>
    <w:p w:rsidR="00971CE1" w:rsidRPr="00684BD7" w:rsidRDefault="00971CE1" w:rsidP="008F10B3">
      <w:pPr>
        <w:tabs>
          <w:tab w:val="left" w:pos="0"/>
        </w:tabs>
        <w:jc w:val="both"/>
        <w:rPr>
          <w:sz w:val="28"/>
          <w:szCs w:val="28"/>
        </w:rPr>
      </w:pPr>
      <w:r w:rsidRPr="00684BD7">
        <w:rPr>
          <w:sz w:val="28"/>
          <w:szCs w:val="28"/>
        </w:rPr>
        <w:t>- учет рабочего времени.</w:t>
      </w:r>
    </w:p>
    <w:p w:rsidR="00971CE1" w:rsidRPr="008F10B3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2) Установлено минимальное количество дополнительных </w:t>
      </w:r>
      <w:r w:rsidRPr="008F10B3">
        <w:rPr>
          <w:sz w:val="28"/>
          <w:szCs w:val="28"/>
        </w:rPr>
        <w:t xml:space="preserve">оплачиваемых дней отпуска для работников, которые по результатам специальной оценки условий труда работают во вредных условиях труда (ст. </w:t>
      </w:r>
      <w:r w:rsidR="00CB3B54" w:rsidRPr="008F10B3">
        <w:rPr>
          <w:sz w:val="28"/>
          <w:szCs w:val="28"/>
        </w:rPr>
        <w:t>72</w:t>
      </w:r>
      <w:r w:rsidRPr="008F10B3">
        <w:rPr>
          <w:sz w:val="28"/>
          <w:szCs w:val="28"/>
        </w:rPr>
        <w:t xml:space="preserve"> Соглашения).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10B3">
        <w:rPr>
          <w:sz w:val="28"/>
          <w:szCs w:val="28"/>
        </w:rPr>
        <w:t>Это важный момент, поскольку в Трудовом кодексе РФ установлена минимальная</w:t>
      </w:r>
      <w:r w:rsidRPr="00684BD7">
        <w:rPr>
          <w:sz w:val="28"/>
          <w:szCs w:val="28"/>
        </w:rPr>
        <w:t xml:space="preserve"> граница в размере 7 дней. И как показывает практика, есть командиры, которые руководствуются только этим числом и отказываются увеличивать дополнительно оплачиваемые дни отпуска, тем самым нарушая права работников.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pacing w:val="-2"/>
          <w:sz w:val="28"/>
          <w:szCs w:val="28"/>
        </w:rPr>
        <w:t xml:space="preserve">В действующей редакции Соглашения закреплена рекомендуемая структура коллективного договора и приложений к </w:t>
      </w:r>
      <w:r w:rsidRPr="00367501">
        <w:rPr>
          <w:spacing w:val="-2"/>
          <w:sz w:val="28"/>
          <w:szCs w:val="28"/>
        </w:rPr>
        <w:t>нему (статья 8). Это является важной гарантией, так как не всегда начальники и командиры хотят обсуждать и прикладывать к коллективному договору положение о премировании в соответствии с Приказом Министерства обороны РФ от 26.07.2010г. №1010 (далее – Приказ № 1010).</w:t>
      </w:r>
      <w:r w:rsidRPr="00684BD7">
        <w:rPr>
          <w:spacing w:val="-2"/>
          <w:sz w:val="28"/>
          <w:szCs w:val="28"/>
        </w:rPr>
        <w:t xml:space="preserve"> </w:t>
      </w:r>
    </w:p>
    <w:p w:rsidR="00971CE1" w:rsidRPr="00367501" w:rsidRDefault="00971CE1" w:rsidP="00971CE1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684BD7">
        <w:rPr>
          <w:sz w:val="28"/>
          <w:szCs w:val="28"/>
        </w:rPr>
        <w:t xml:space="preserve">В Соглашении </w:t>
      </w:r>
      <w:r>
        <w:rPr>
          <w:sz w:val="28"/>
          <w:szCs w:val="28"/>
        </w:rPr>
        <w:t>между</w:t>
      </w:r>
      <w:r w:rsidRPr="00367501">
        <w:rPr>
          <w:color w:val="111111"/>
          <w:sz w:val="28"/>
          <w:szCs w:val="28"/>
          <w:shd w:val="clear" w:color="auto" w:fill="FFFFFF"/>
        </w:rPr>
        <w:t xml:space="preserve"> Профсоюзом и командованием Центрального военного округа</w:t>
      </w:r>
      <w:r w:rsidRPr="00684BD7">
        <w:rPr>
          <w:sz w:val="28"/>
          <w:szCs w:val="28"/>
        </w:rPr>
        <w:t xml:space="preserve"> закреплены следующие важные </w:t>
      </w:r>
      <w:r w:rsidRPr="00367501">
        <w:rPr>
          <w:sz w:val="28"/>
          <w:szCs w:val="28"/>
        </w:rPr>
        <w:t>положения: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pacing w:val="-4"/>
          <w:sz w:val="28"/>
          <w:szCs w:val="28"/>
        </w:rPr>
        <w:t>1. Об обязательном учете мотивированного мнения выборного органа первичной профсоюзной организации при принятии решений по вопросам труда — издание локальных правовых актов (статья 191).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pacing w:val="-4"/>
          <w:sz w:val="28"/>
          <w:szCs w:val="28"/>
        </w:rPr>
        <w:t>2. О поощрении гражданского персонала государственными и ведомственными наградами (статья 22).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pacing w:val="-4"/>
          <w:sz w:val="28"/>
          <w:szCs w:val="28"/>
        </w:rPr>
        <w:t>3. О возможности переноса очередного оплачиваемого отпуска работнику, которому предоставлена льготная путевка на санаторно-курортное лечение (статья 71).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pacing w:val="-4"/>
          <w:sz w:val="28"/>
          <w:szCs w:val="28"/>
        </w:rPr>
        <w:t>4. Освобождение от основной работы, с сохранением среднего заработка, неосвобожденных членов коллегиальных органов для участия в профсоюзных мероприятиях сроком до 5 дней. В предыдущей редакции Соглашения это касалось только председателей (статья 195).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5. Освобождение от основной работы, с сохранением среднего заработка, членов профкома для ведения профсоюзной работы не менее 3 часов в неделю. Условия освобождения должны быть закреплены в коллективном договоре (статья 196).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6. </w:t>
      </w:r>
      <w:r w:rsidRPr="00684BD7">
        <w:rPr>
          <w:spacing w:val="-4"/>
          <w:sz w:val="28"/>
          <w:szCs w:val="28"/>
        </w:rPr>
        <w:t>Предоставление неосвобожденному председателю профкома дополнительного оплачиваемого отпуска в размере 3-х календарных дней (статья 194).</w:t>
      </w:r>
    </w:p>
    <w:p w:rsidR="00971CE1" w:rsidRPr="008B072C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Первичные профсоюзные организации, как правило, являются представителями интересов работников воинских частей, организаций и учреждений при проведении коллективных переговоров, заключении и изменении коллективных договоров (ст. 13 </w:t>
      </w:r>
      <w:r w:rsidRPr="008B072C">
        <w:rPr>
          <w:sz w:val="28"/>
          <w:szCs w:val="28"/>
        </w:rPr>
        <w:t xml:space="preserve">ФЗ «О профсоюзах, их правах и гарантиях деятельности»). Во всех воинских частях, организациях и учреждениях военного округа, где созданы и действуют первичные профсоюзные организации, коллективные договоры заключены. 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072C">
        <w:rPr>
          <w:spacing w:val="-4"/>
          <w:sz w:val="28"/>
          <w:szCs w:val="28"/>
        </w:rPr>
        <w:t>Трудовым законодательством РФ, а также</w:t>
      </w:r>
      <w:r w:rsidRPr="00684BD7">
        <w:rPr>
          <w:spacing w:val="-4"/>
          <w:sz w:val="28"/>
          <w:szCs w:val="28"/>
        </w:rPr>
        <w:t xml:space="preserve"> статьей 30 Отраслевого соглашения и статьей 29 окружного соглашения, установлена обязанность командиров и начальников разрабатывать и согласовывать локальные нормативные акты, непосредственно затрагивающие социально-трудовые права гражданского персонала, с учетом мнения профсоюзных органов. 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Согласование локальных актов должно подтверждаться не только подписью председателя первичной профсоюзной организации в локальном акте, но и протоколом заседания профкома. 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Представители Профсоюза должны участвовать в работе комиссий, создаваемых работодателем по проведению специальной оценки условий труда, аттестации работников и других комиссиях.</w:t>
      </w:r>
    </w:p>
    <w:p w:rsidR="00971CE1" w:rsidRPr="00684BD7" w:rsidRDefault="00971CE1" w:rsidP="00971C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Приказом Министра обороны № 511 от 30 сентября 2020 </w:t>
      </w:r>
      <w:r w:rsidR="008F10B3" w:rsidRPr="00684BD7">
        <w:rPr>
          <w:sz w:val="28"/>
          <w:szCs w:val="28"/>
        </w:rPr>
        <w:t>года установлено</w:t>
      </w:r>
      <w:r w:rsidRPr="00684BD7">
        <w:rPr>
          <w:sz w:val="28"/>
          <w:szCs w:val="28"/>
        </w:rPr>
        <w:t xml:space="preserve"> требование о том, чтобы представитель профсоюзной организации на постоянной основе входил в состав аттестационных комиссий при рассмотрении вопросов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71CE1" w:rsidRPr="008B072C" w:rsidRDefault="00971CE1" w:rsidP="00971CE1">
      <w:pPr>
        <w:ind w:firstLine="709"/>
        <w:jc w:val="both"/>
        <w:rPr>
          <w:sz w:val="28"/>
          <w:szCs w:val="28"/>
        </w:rPr>
      </w:pPr>
      <w:r w:rsidRPr="00684BD7">
        <w:rPr>
          <w:sz w:val="28"/>
          <w:szCs w:val="28"/>
        </w:rPr>
        <w:t xml:space="preserve">Трудовые права и законные </w:t>
      </w:r>
      <w:r w:rsidRPr="008B072C">
        <w:rPr>
          <w:sz w:val="28"/>
          <w:szCs w:val="28"/>
        </w:rPr>
        <w:t xml:space="preserve">интересы работников, обеспечение качества трудовой и социальной жизни членов Профсоюза защищаются тремя блоками: </w:t>
      </w:r>
    </w:p>
    <w:p w:rsidR="00971CE1" w:rsidRPr="00684BD7" w:rsidRDefault="00971CE1" w:rsidP="008F10B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на законодательном уровне – нормы</w:t>
      </w:r>
      <w:r w:rsidRPr="00684BD7">
        <w:rPr>
          <w:sz w:val="28"/>
          <w:szCs w:val="28"/>
        </w:rPr>
        <w:t xml:space="preserve"> и обязательства определены ТК РФ и другими федеральными законами;</w:t>
      </w:r>
    </w:p>
    <w:p w:rsidR="00971CE1" w:rsidRPr="00684BD7" w:rsidRDefault="00971CE1" w:rsidP="008F10B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84BD7">
        <w:rPr>
          <w:sz w:val="28"/>
          <w:szCs w:val="28"/>
        </w:rPr>
        <w:t>на договорном – нормы и обязательства, предусмотренные коллективными и трудовыми договорами;</w:t>
      </w:r>
    </w:p>
    <w:p w:rsidR="00971CE1" w:rsidRPr="00684BD7" w:rsidRDefault="00971CE1" w:rsidP="008F10B3">
      <w:pPr>
        <w:numPr>
          <w:ilvl w:val="0"/>
          <w:numId w:val="7"/>
        </w:numPr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684BD7">
        <w:rPr>
          <w:sz w:val="28"/>
          <w:szCs w:val="28"/>
        </w:rPr>
        <w:t>через Соглашение.</w:t>
      </w:r>
    </w:p>
    <w:p w:rsidR="00971CE1" w:rsidRPr="008B072C" w:rsidRDefault="00971CE1" w:rsidP="00971CE1">
      <w:pPr>
        <w:ind w:firstLine="709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Что касается защиты работников - членов Профсоюза в рамках общественно-административного контроля:</w:t>
      </w:r>
    </w:p>
    <w:p w:rsidR="00971CE1" w:rsidRPr="008B072C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трудовые договоры заключены со всеми работниками, в них прописаны все условия, определенные ст.57 ТК РФ;</w:t>
      </w:r>
    </w:p>
    <w:p w:rsidR="00971CE1" w:rsidRPr="008B072C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медицинские осмотры проведены во всех организациях;</w:t>
      </w:r>
    </w:p>
    <w:p w:rsidR="00971CE1" w:rsidRPr="008F10B3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F10B3">
        <w:rPr>
          <w:sz w:val="28"/>
          <w:szCs w:val="28"/>
        </w:rPr>
        <w:t>специальная оценка условий труда проведена, согласно плану, утвержденному штабом военного округа;</w:t>
      </w:r>
    </w:p>
    <w:p w:rsidR="00971CE1" w:rsidRPr="008F10B3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F10B3">
        <w:rPr>
          <w:sz w:val="28"/>
          <w:szCs w:val="28"/>
        </w:rPr>
        <w:t>все работники обеспечены средствами индивидуальной защиты в полном объеме (спец</w:t>
      </w:r>
      <w:r w:rsidR="00CB3B54" w:rsidRPr="008F10B3">
        <w:rPr>
          <w:sz w:val="28"/>
          <w:szCs w:val="28"/>
        </w:rPr>
        <w:t>иальная</w:t>
      </w:r>
      <w:r w:rsidRPr="008F10B3">
        <w:rPr>
          <w:sz w:val="28"/>
          <w:szCs w:val="28"/>
        </w:rPr>
        <w:t xml:space="preserve"> одежда, обувь, моющие средства, санитарно-бытовые помещения, медпункты, столовые и т.д.);</w:t>
      </w:r>
    </w:p>
    <w:p w:rsidR="00971CE1" w:rsidRPr="008F10B3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F10B3">
        <w:rPr>
          <w:sz w:val="28"/>
          <w:szCs w:val="28"/>
        </w:rPr>
        <w:t>на работах с вредными и опасными условиями труда работникам выдают молоко, лечебно-профилактическое питание, предоставляют дополнительные отпуска, выплачивают компенсации;</w:t>
      </w:r>
    </w:p>
    <w:p w:rsidR="00971CE1" w:rsidRPr="008F10B3" w:rsidRDefault="00971CE1" w:rsidP="008F10B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F10B3">
        <w:rPr>
          <w:sz w:val="28"/>
          <w:szCs w:val="28"/>
        </w:rPr>
        <w:t>заработная плата выплачивается два раза в месяц, задолженности по заработной плате ни в одной организации не имеется.</w:t>
      </w:r>
    </w:p>
    <w:p w:rsidR="00971CE1" w:rsidRPr="008F10B3" w:rsidRDefault="00971CE1" w:rsidP="00CB3B54">
      <w:pPr>
        <w:ind w:firstLine="709"/>
        <w:jc w:val="both"/>
        <w:rPr>
          <w:sz w:val="28"/>
          <w:szCs w:val="28"/>
        </w:rPr>
      </w:pPr>
      <w:r w:rsidRPr="008F10B3">
        <w:rPr>
          <w:sz w:val="28"/>
          <w:szCs w:val="28"/>
        </w:rPr>
        <w:t xml:space="preserve">Защита </w:t>
      </w:r>
      <w:r w:rsidR="008C4C79" w:rsidRPr="008F10B3">
        <w:rPr>
          <w:sz w:val="28"/>
          <w:szCs w:val="28"/>
        </w:rPr>
        <w:t>социально-</w:t>
      </w:r>
      <w:r w:rsidRPr="008F10B3">
        <w:rPr>
          <w:sz w:val="28"/>
          <w:szCs w:val="28"/>
        </w:rPr>
        <w:t xml:space="preserve">трудовых прав и законных интересов членов Профсоюза в договорной части </w:t>
      </w:r>
      <w:r w:rsidR="00CB3B54" w:rsidRPr="008F10B3">
        <w:rPr>
          <w:sz w:val="28"/>
          <w:szCs w:val="28"/>
        </w:rPr>
        <w:t xml:space="preserve">закреплена в коллективных договорах организаций и </w:t>
      </w:r>
      <w:r w:rsidRPr="008F10B3">
        <w:rPr>
          <w:sz w:val="28"/>
          <w:szCs w:val="28"/>
        </w:rPr>
        <w:t xml:space="preserve">строится в рамках </w:t>
      </w:r>
      <w:r w:rsidR="00CB3B54" w:rsidRPr="008F10B3">
        <w:rPr>
          <w:sz w:val="28"/>
          <w:szCs w:val="28"/>
        </w:rPr>
        <w:t xml:space="preserve">их </w:t>
      </w:r>
      <w:r w:rsidRPr="008F10B3">
        <w:rPr>
          <w:sz w:val="28"/>
          <w:szCs w:val="28"/>
        </w:rPr>
        <w:t>реализации</w:t>
      </w:r>
      <w:r w:rsidR="008C4C79" w:rsidRPr="008F10B3">
        <w:rPr>
          <w:sz w:val="28"/>
          <w:szCs w:val="28"/>
        </w:rPr>
        <w:t>.</w:t>
      </w:r>
      <w:r w:rsidRPr="008F10B3">
        <w:rPr>
          <w:sz w:val="28"/>
          <w:szCs w:val="28"/>
        </w:rPr>
        <w:t xml:space="preserve"> </w:t>
      </w:r>
    </w:p>
    <w:p w:rsidR="00971CE1" w:rsidRDefault="00971CE1" w:rsidP="00971CE1">
      <w:pPr>
        <w:ind w:firstLine="709"/>
        <w:jc w:val="both"/>
        <w:rPr>
          <w:sz w:val="28"/>
          <w:szCs w:val="28"/>
        </w:rPr>
      </w:pPr>
      <w:r w:rsidRPr="008F10B3">
        <w:rPr>
          <w:sz w:val="28"/>
          <w:szCs w:val="28"/>
        </w:rPr>
        <w:t xml:space="preserve">В организациях Министерства обороны Российской Федерации, ввиду полного финансирования из бюджета, существуют ограничения по финансовым возможностям по предоставлению дополнительных мер поддержки. Тем не менее, работодатели и </w:t>
      </w:r>
      <w:r w:rsidR="00800B7D" w:rsidRPr="008F10B3">
        <w:rPr>
          <w:sz w:val="28"/>
          <w:szCs w:val="28"/>
        </w:rPr>
        <w:t>первичные профсоюзные организации</w:t>
      </w:r>
      <w:r w:rsidRPr="008F10B3">
        <w:rPr>
          <w:sz w:val="28"/>
          <w:szCs w:val="28"/>
        </w:rPr>
        <w:t xml:space="preserve"> находят возможности по предоставлению сотрудникам дополнительных выплат за счет экономии фонда</w:t>
      </w:r>
      <w:r w:rsidRPr="008B072C">
        <w:rPr>
          <w:sz w:val="28"/>
          <w:szCs w:val="28"/>
        </w:rPr>
        <w:t xml:space="preserve"> оплаты труда, распределения премии по Приказу № 1010.</w:t>
      </w:r>
    </w:p>
    <w:p w:rsidR="00971CE1" w:rsidRPr="008B072C" w:rsidRDefault="00971CE1" w:rsidP="00971CE1">
      <w:pPr>
        <w:ind w:firstLine="709"/>
        <w:jc w:val="both"/>
        <w:rPr>
          <w:color w:val="000000"/>
          <w:sz w:val="28"/>
          <w:szCs w:val="28"/>
        </w:rPr>
      </w:pPr>
      <w:r w:rsidRPr="008B072C">
        <w:rPr>
          <w:color w:val="000000"/>
          <w:sz w:val="28"/>
          <w:szCs w:val="28"/>
        </w:rPr>
        <w:t>За период с 01.01.2023г. по 31.12.2023г. в Территориальную организацию Профсоюза ВС России Центрального военного округа поступило и зарегистрировано по журналу входящей корреспонденции 1743 обращения. Все письменные жалобы и обращения рассмотрены и по ним даны ответы.</w:t>
      </w:r>
    </w:p>
    <w:p w:rsidR="00971CE1" w:rsidRPr="008B072C" w:rsidRDefault="00971CE1" w:rsidP="00971CE1">
      <w:pPr>
        <w:ind w:firstLine="709"/>
        <w:jc w:val="both"/>
        <w:rPr>
          <w:color w:val="000000"/>
          <w:sz w:val="28"/>
          <w:szCs w:val="28"/>
        </w:rPr>
      </w:pPr>
      <w:r w:rsidRPr="008B072C">
        <w:rPr>
          <w:color w:val="000000"/>
          <w:sz w:val="28"/>
          <w:szCs w:val="28"/>
        </w:rPr>
        <w:t>Запросы на все обращения направлены в соответствующие управления и департаменты Министерства обороны РФ, поступившие ответы доведены до заявителей.</w:t>
      </w:r>
    </w:p>
    <w:p w:rsidR="00971CE1" w:rsidRPr="008B072C" w:rsidRDefault="00971CE1" w:rsidP="00971CE1">
      <w:pPr>
        <w:ind w:firstLine="709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За получением юридической консультации в Профсоюз обратилось 553 члена Профсоюза. Всем из них были даны необходимые разъяснения.</w:t>
      </w:r>
    </w:p>
    <w:p w:rsidR="00971CE1" w:rsidRPr="008B072C" w:rsidRDefault="00971CE1" w:rsidP="00971CE1">
      <w:pPr>
        <w:ind w:firstLine="709"/>
        <w:jc w:val="both"/>
        <w:rPr>
          <w:rFonts w:eastAsia="Calibri"/>
          <w:sz w:val="28"/>
          <w:szCs w:val="28"/>
        </w:rPr>
      </w:pPr>
      <w:r w:rsidRPr="008B072C">
        <w:rPr>
          <w:rFonts w:eastAsia="Calibri"/>
          <w:sz w:val="28"/>
          <w:szCs w:val="28"/>
        </w:rPr>
        <w:t>Во исполнение своих обязательств по организации повышения оплаты труда гражданского персонала ВС РФ Профсоюз неоднократно вносил предложения о принятии соответствующих нормативных правовых актов и доработке действующего приказа об оплате труда. Центральный Комитет Профсоюза разработал проект письма-обращения к Президенту Российской Федерации, участвовал в разработке поправок в обновленную редакцию приказа по оплате труда гражданского персонала ВС РФ.</w:t>
      </w:r>
    </w:p>
    <w:p w:rsidR="00B96DFA" w:rsidRPr="00E55F9A" w:rsidRDefault="00971CE1" w:rsidP="008F10B3">
      <w:pPr>
        <w:ind w:firstLine="709"/>
        <w:jc w:val="both"/>
        <w:rPr>
          <w:sz w:val="28"/>
          <w:szCs w:val="28"/>
        </w:rPr>
      </w:pPr>
      <w:r w:rsidRPr="008B072C">
        <w:rPr>
          <w:sz w:val="28"/>
          <w:szCs w:val="28"/>
        </w:rPr>
        <w:t>В заключение можно отметить, что правозащитная работа в Территориальной организации Профсоюза гражданского персонала Вооружённых Сил России Центрального военного округа строится</w:t>
      </w:r>
      <w:r w:rsidRPr="00684BD7">
        <w:rPr>
          <w:sz w:val="28"/>
          <w:szCs w:val="28"/>
        </w:rPr>
        <w:t xml:space="preserve"> согласно всем разделам ТК РФ, иным федеральным законам, в соответствии с заключенными коллективными и трудовыми договорами на </w:t>
      </w:r>
      <w:r>
        <w:rPr>
          <w:sz w:val="28"/>
          <w:szCs w:val="28"/>
        </w:rPr>
        <w:t>должном</w:t>
      </w:r>
      <w:r w:rsidRPr="00684BD7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>. С</w:t>
      </w:r>
      <w:r w:rsidRPr="00684BD7">
        <w:rPr>
          <w:sz w:val="28"/>
          <w:szCs w:val="28"/>
        </w:rPr>
        <w:t xml:space="preserve"> уверенностью можно сказать – все работодатели, в целом, соблюдают и выполняют свои обязательства, предусмотренные указанными выше законодательными и локальными правовыми актами, без каких-либо волнений или протестов, задержки выплаты заработной платы отсутствуют, иных жалоб со стороны трудовых коллективов также не имеется. Данные факты являются хорошим показателем слаженной работы на у</w:t>
      </w:r>
      <w:r>
        <w:rPr>
          <w:sz w:val="28"/>
          <w:szCs w:val="28"/>
        </w:rPr>
        <w:t>ровне социального партнерства с командованием округа</w:t>
      </w:r>
      <w:r w:rsidRPr="00684BD7">
        <w:rPr>
          <w:sz w:val="28"/>
          <w:szCs w:val="28"/>
        </w:rPr>
        <w:t>, что в дальнейшем также будет сохраняться и развиваться.</w:t>
      </w:r>
    </w:p>
    <w:sectPr w:rsidR="00B96DFA" w:rsidRPr="00E55F9A" w:rsidSect="008F10B3">
      <w:pgSz w:w="11900" w:h="16800"/>
      <w:pgMar w:top="567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367E5"/>
    <w:multiLevelType w:val="hybridMultilevel"/>
    <w:tmpl w:val="6D0A9528"/>
    <w:lvl w:ilvl="0" w:tplc="3F2264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0017D9"/>
    <w:multiLevelType w:val="hybridMultilevel"/>
    <w:tmpl w:val="CD8C2E68"/>
    <w:lvl w:ilvl="0" w:tplc="A5E4CE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28789E"/>
    <w:multiLevelType w:val="hybridMultilevel"/>
    <w:tmpl w:val="2D4AF8EA"/>
    <w:lvl w:ilvl="0" w:tplc="041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" w15:restartNumberingAfterBreak="0">
    <w:nsid w:val="45255AF8"/>
    <w:multiLevelType w:val="hybridMultilevel"/>
    <w:tmpl w:val="6AE2C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1D41F4"/>
    <w:multiLevelType w:val="hybridMultilevel"/>
    <w:tmpl w:val="B30C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5B11"/>
    <w:multiLevelType w:val="hybridMultilevel"/>
    <w:tmpl w:val="9828A488"/>
    <w:lvl w:ilvl="0" w:tplc="676E7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6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05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A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2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6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C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4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A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4D44CD8"/>
    <w:multiLevelType w:val="hybridMultilevel"/>
    <w:tmpl w:val="8508F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32D"/>
    <w:rsid w:val="000032B3"/>
    <w:rsid w:val="00014099"/>
    <w:rsid w:val="0002125A"/>
    <w:rsid w:val="0002363D"/>
    <w:rsid w:val="00024CFB"/>
    <w:rsid w:val="000568F8"/>
    <w:rsid w:val="00070991"/>
    <w:rsid w:val="000846C8"/>
    <w:rsid w:val="00093198"/>
    <w:rsid w:val="00094A61"/>
    <w:rsid w:val="00095380"/>
    <w:rsid w:val="000A4812"/>
    <w:rsid w:val="000B1422"/>
    <w:rsid w:val="000B17F5"/>
    <w:rsid w:val="000C618F"/>
    <w:rsid w:val="000E6583"/>
    <w:rsid w:val="0010648D"/>
    <w:rsid w:val="001127F9"/>
    <w:rsid w:val="001302A4"/>
    <w:rsid w:val="0014775C"/>
    <w:rsid w:val="001628F7"/>
    <w:rsid w:val="0016705A"/>
    <w:rsid w:val="00171492"/>
    <w:rsid w:val="001C37AC"/>
    <w:rsid w:val="001C7CBD"/>
    <w:rsid w:val="001D03F0"/>
    <w:rsid w:val="001F317C"/>
    <w:rsid w:val="001F7590"/>
    <w:rsid w:val="00200090"/>
    <w:rsid w:val="002046FD"/>
    <w:rsid w:val="0021469A"/>
    <w:rsid w:val="00220FF1"/>
    <w:rsid w:val="0026542D"/>
    <w:rsid w:val="00272554"/>
    <w:rsid w:val="00277848"/>
    <w:rsid w:val="002853B4"/>
    <w:rsid w:val="00291D85"/>
    <w:rsid w:val="00296C53"/>
    <w:rsid w:val="002D3558"/>
    <w:rsid w:val="002E7873"/>
    <w:rsid w:val="00305CBF"/>
    <w:rsid w:val="003111C0"/>
    <w:rsid w:val="0031461C"/>
    <w:rsid w:val="0033704F"/>
    <w:rsid w:val="003418AE"/>
    <w:rsid w:val="00372BD3"/>
    <w:rsid w:val="003823AA"/>
    <w:rsid w:val="00394366"/>
    <w:rsid w:val="0039564E"/>
    <w:rsid w:val="003A06C3"/>
    <w:rsid w:val="003A62A3"/>
    <w:rsid w:val="003B0E4C"/>
    <w:rsid w:val="003D36EC"/>
    <w:rsid w:val="003E1725"/>
    <w:rsid w:val="003E2B5A"/>
    <w:rsid w:val="003F5F28"/>
    <w:rsid w:val="0040314B"/>
    <w:rsid w:val="00404A56"/>
    <w:rsid w:val="00423ED5"/>
    <w:rsid w:val="00440BC7"/>
    <w:rsid w:val="004674B8"/>
    <w:rsid w:val="004729DB"/>
    <w:rsid w:val="00482AB3"/>
    <w:rsid w:val="004C1E35"/>
    <w:rsid w:val="004C2CB0"/>
    <w:rsid w:val="004C5F83"/>
    <w:rsid w:val="004E160A"/>
    <w:rsid w:val="004E51C3"/>
    <w:rsid w:val="004F34F6"/>
    <w:rsid w:val="00500C6A"/>
    <w:rsid w:val="00533FBA"/>
    <w:rsid w:val="00535C8B"/>
    <w:rsid w:val="00541BCC"/>
    <w:rsid w:val="0054218F"/>
    <w:rsid w:val="00543423"/>
    <w:rsid w:val="0055612C"/>
    <w:rsid w:val="00591C7C"/>
    <w:rsid w:val="00594C86"/>
    <w:rsid w:val="005950BE"/>
    <w:rsid w:val="00596162"/>
    <w:rsid w:val="005B09C8"/>
    <w:rsid w:val="005B423D"/>
    <w:rsid w:val="005B51AC"/>
    <w:rsid w:val="005B723E"/>
    <w:rsid w:val="005C6384"/>
    <w:rsid w:val="005D3597"/>
    <w:rsid w:val="00602E65"/>
    <w:rsid w:val="006262AF"/>
    <w:rsid w:val="00637F77"/>
    <w:rsid w:val="00641079"/>
    <w:rsid w:val="00642C30"/>
    <w:rsid w:val="0064648B"/>
    <w:rsid w:val="00663A34"/>
    <w:rsid w:val="00687C6B"/>
    <w:rsid w:val="00687EDF"/>
    <w:rsid w:val="00691F70"/>
    <w:rsid w:val="0069696D"/>
    <w:rsid w:val="006A0F21"/>
    <w:rsid w:val="006A7290"/>
    <w:rsid w:val="006E41F4"/>
    <w:rsid w:val="006F4CB5"/>
    <w:rsid w:val="00701BAF"/>
    <w:rsid w:val="00704A46"/>
    <w:rsid w:val="007229B2"/>
    <w:rsid w:val="007230B0"/>
    <w:rsid w:val="00724690"/>
    <w:rsid w:val="00726633"/>
    <w:rsid w:val="007268A9"/>
    <w:rsid w:val="00734437"/>
    <w:rsid w:val="00735A83"/>
    <w:rsid w:val="00742CA8"/>
    <w:rsid w:val="00744CBD"/>
    <w:rsid w:val="007463F9"/>
    <w:rsid w:val="00754EE1"/>
    <w:rsid w:val="007625BC"/>
    <w:rsid w:val="00777EFD"/>
    <w:rsid w:val="007808BC"/>
    <w:rsid w:val="007878FB"/>
    <w:rsid w:val="00796083"/>
    <w:rsid w:val="007A04DB"/>
    <w:rsid w:val="007E39EF"/>
    <w:rsid w:val="00800B7D"/>
    <w:rsid w:val="00812B82"/>
    <w:rsid w:val="0084232D"/>
    <w:rsid w:val="00846822"/>
    <w:rsid w:val="00847597"/>
    <w:rsid w:val="008634EA"/>
    <w:rsid w:val="00863583"/>
    <w:rsid w:val="008645AC"/>
    <w:rsid w:val="008806E7"/>
    <w:rsid w:val="00897AA7"/>
    <w:rsid w:val="008C4C79"/>
    <w:rsid w:val="008F10B3"/>
    <w:rsid w:val="008F7BD5"/>
    <w:rsid w:val="009515B3"/>
    <w:rsid w:val="00971CE1"/>
    <w:rsid w:val="00992451"/>
    <w:rsid w:val="009B59F4"/>
    <w:rsid w:val="009B766F"/>
    <w:rsid w:val="009C5849"/>
    <w:rsid w:val="009E4982"/>
    <w:rsid w:val="00A03DCD"/>
    <w:rsid w:val="00A17106"/>
    <w:rsid w:val="00A17D60"/>
    <w:rsid w:val="00A3514B"/>
    <w:rsid w:val="00A40893"/>
    <w:rsid w:val="00A45A67"/>
    <w:rsid w:val="00A51D9E"/>
    <w:rsid w:val="00A60BA3"/>
    <w:rsid w:val="00A74743"/>
    <w:rsid w:val="00A756CC"/>
    <w:rsid w:val="00A82366"/>
    <w:rsid w:val="00A94C14"/>
    <w:rsid w:val="00A9672B"/>
    <w:rsid w:val="00AA105E"/>
    <w:rsid w:val="00AB11EC"/>
    <w:rsid w:val="00AC64CE"/>
    <w:rsid w:val="00AD079D"/>
    <w:rsid w:val="00AD5D50"/>
    <w:rsid w:val="00AD7F9E"/>
    <w:rsid w:val="00B23477"/>
    <w:rsid w:val="00B25AEE"/>
    <w:rsid w:val="00B513A7"/>
    <w:rsid w:val="00B62820"/>
    <w:rsid w:val="00B80472"/>
    <w:rsid w:val="00B84EBA"/>
    <w:rsid w:val="00B85A5F"/>
    <w:rsid w:val="00B96311"/>
    <w:rsid w:val="00B96DFA"/>
    <w:rsid w:val="00BB0F2E"/>
    <w:rsid w:val="00BB4406"/>
    <w:rsid w:val="00BC4EA2"/>
    <w:rsid w:val="00BD50CC"/>
    <w:rsid w:val="00BE0B1D"/>
    <w:rsid w:val="00BE0BB9"/>
    <w:rsid w:val="00BF25C1"/>
    <w:rsid w:val="00C20A3D"/>
    <w:rsid w:val="00C25ADA"/>
    <w:rsid w:val="00C3061C"/>
    <w:rsid w:val="00C34363"/>
    <w:rsid w:val="00C443FE"/>
    <w:rsid w:val="00C522CE"/>
    <w:rsid w:val="00C56100"/>
    <w:rsid w:val="00C87D6C"/>
    <w:rsid w:val="00CB3B54"/>
    <w:rsid w:val="00CC2370"/>
    <w:rsid w:val="00CE68B2"/>
    <w:rsid w:val="00CF2996"/>
    <w:rsid w:val="00D0576F"/>
    <w:rsid w:val="00D21709"/>
    <w:rsid w:val="00D21C09"/>
    <w:rsid w:val="00D30727"/>
    <w:rsid w:val="00D35E96"/>
    <w:rsid w:val="00D44C35"/>
    <w:rsid w:val="00D74152"/>
    <w:rsid w:val="00D77ED3"/>
    <w:rsid w:val="00D800E8"/>
    <w:rsid w:val="00D80CB9"/>
    <w:rsid w:val="00D83AEC"/>
    <w:rsid w:val="00D85D5B"/>
    <w:rsid w:val="00D9458B"/>
    <w:rsid w:val="00D977F5"/>
    <w:rsid w:val="00DA0A60"/>
    <w:rsid w:val="00DB2C83"/>
    <w:rsid w:val="00DC2042"/>
    <w:rsid w:val="00DE5ED5"/>
    <w:rsid w:val="00DF7620"/>
    <w:rsid w:val="00E14ACC"/>
    <w:rsid w:val="00E16E4A"/>
    <w:rsid w:val="00E1745B"/>
    <w:rsid w:val="00E30E2E"/>
    <w:rsid w:val="00E341BA"/>
    <w:rsid w:val="00E500C2"/>
    <w:rsid w:val="00E539F5"/>
    <w:rsid w:val="00E55F9A"/>
    <w:rsid w:val="00E7084C"/>
    <w:rsid w:val="00E71F1F"/>
    <w:rsid w:val="00E80500"/>
    <w:rsid w:val="00E9254B"/>
    <w:rsid w:val="00E948F7"/>
    <w:rsid w:val="00E94B08"/>
    <w:rsid w:val="00EF394D"/>
    <w:rsid w:val="00EF7359"/>
    <w:rsid w:val="00F170C4"/>
    <w:rsid w:val="00F27D29"/>
    <w:rsid w:val="00F40AD6"/>
    <w:rsid w:val="00F5771C"/>
    <w:rsid w:val="00F70CB1"/>
    <w:rsid w:val="00FA5FEE"/>
    <w:rsid w:val="00FB17BC"/>
    <w:rsid w:val="00FB6A6C"/>
    <w:rsid w:val="00FC3949"/>
    <w:rsid w:val="00FD710F"/>
    <w:rsid w:val="00FE0887"/>
    <w:rsid w:val="00FE3506"/>
    <w:rsid w:val="00FE4D2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CA373A-1D07-44E9-955D-8638B9F3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96D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7CBD"/>
    <w:pPr>
      <w:keepNext/>
      <w:jc w:val="right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1C7CBD"/>
    <w:pPr>
      <w:keepNext/>
      <w:suppressAutoHyphens/>
      <w:jc w:val="center"/>
      <w:outlineLvl w:val="7"/>
    </w:pPr>
    <w:rPr>
      <w:b/>
      <w:bCs/>
      <w:sz w:val="28"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">
    <w:name w:val="Гипертекстовая ссылка"/>
    <w:rsid w:val="0084232D"/>
    <w:rPr>
      <w:color w:val="106BBE"/>
    </w:rPr>
  </w:style>
  <w:style w:type="character" w:customStyle="1" w:styleId="a0">
    <w:name w:val="Цветовое выделение"/>
    <w:rsid w:val="0084232D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84232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TableGrid">
    <w:name w:val="Table Grid"/>
    <w:basedOn w:val="TableNormal"/>
    <w:rsid w:val="0039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C7CBD"/>
    <w:rPr>
      <w:sz w:val="28"/>
      <w:szCs w:val="24"/>
      <w:lang w:val="ru-RU" w:eastAsia="ru-RU" w:bidi="ar-SA"/>
    </w:rPr>
  </w:style>
  <w:style w:type="character" w:customStyle="1" w:styleId="Heading8Char">
    <w:name w:val="Heading 8 Char"/>
    <w:link w:val="Heading8"/>
    <w:rsid w:val="001C7CBD"/>
    <w:rPr>
      <w:b/>
      <w:bCs/>
      <w:sz w:val="28"/>
      <w:lang w:val="ru-RU" w:eastAsia="zh-CN" w:bidi="ar-SA"/>
    </w:rPr>
  </w:style>
  <w:style w:type="paragraph" w:customStyle="1" w:styleId="a2">
    <w:name w:val="Содержимое таблицы"/>
    <w:basedOn w:val="Normal"/>
    <w:rsid w:val="001C7CBD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BalloonText">
    <w:name w:val="Balloon Text"/>
    <w:basedOn w:val="Normal"/>
    <w:semiHidden/>
    <w:rsid w:val="00642C3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D03F0"/>
  </w:style>
  <w:style w:type="paragraph" w:customStyle="1" w:styleId="Normal1">
    <w:name w:val="Normal1"/>
    <w:rsid w:val="00641079"/>
    <w:pPr>
      <w:suppressAutoHyphens/>
      <w:textAlignment w:val="baseline"/>
    </w:pPr>
    <w:rPr>
      <w:rFonts w:ascii="Liberation Serif" w:hAnsi="Liberation Serif" w:cs="Liberation Serif"/>
      <w:color w:val="00000A"/>
      <w:sz w:val="24"/>
      <w:szCs w:val="24"/>
      <w:lang w:val="ru-RU" w:eastAsia="zh-CN"/>
    </w:rPr>
  </w:style>
  <w:style w:type="paragraph" w:styleId="Title">
    <w:name w:val="Title"/>
    <w:basedOn w:val="Normal"/>
    <w:link w:val="TitleChar"/>
    <w:qFormat/>
    <w:rsid w:val="00DA0A60"/>
    <w:pPr>
      <w:jc w:val="center"/>
    </w:pPr>
    <w:rPr>
      <w:rFonts w:eastAsia="Calibri"/>
      <w:sz w:val="28"/>
    </w:rPr>
  </w:style>
  <w:style w:type="character" w:customStyle="1" w:styleId="TitleChar">
    <w:name w:val="Title Char"/>
    <w:link w:val="Title"/>
    <w:locked/>
    <w:rsid w:val="00DA0A60"/>
    <w:rPr>
      <w:rFonts w:eastAsia="Calibri"/>
      <w:sz w:val="28"/>
      <w:szCs w:val="24"/>
      <w:lang w:val="ru-RU" w:eastAsia="ru-RU" w:bidi="ar-SA"/>
    </w:rPr>
  </w:style>
  <w:style w:type="character" w:styleId="Strong">
    <w:name w:val="Strong"/>
    <w:qFormat/>
    <w:rsid w:val="001F317C"/>
    <w:rPr>
      <w:b/>
      <w:bCs/>
    </w:rPr>
  </w:style>
  <w:style w:type="paragraph" w:styleId="NormalWeb">
    <w:name w:val="Normal (Web)"/>
    <w:basedOn w:val="Normal"/>
    <w:rsid w:val="001F317C"/>
    <w:pPr>
      <w:spacing w:before="75" w:after="100" w:afterAutospacing="1" w:line="312" w:lineRule="auto"/>
    </w:pPr>
  </w:style>
  <w:style w:type="paragraph" w:styleId="ListParagraph">
    <w:name w:val="List Paragraph"/>
    <w:basedOn w:val="Normal"/>
    <w:uiPriority w:val="34"/>
    <w:qFormat/>
    <w:rsid w:val="001F31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C58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C5849"/>
    <w:pPr>
      <w:spacing w:after="120"/>
    </w:pPr>
  </w:style>
  <w:style w:type="paragraph" w:customStyle="1" w:styleId="10">
    <w:name w:val="Обычный (веб)1"/>
    <w:basedOn w:val="Standard"/>
    <w:rsid w:val="009C5849"/>
    <w:pPr>
      <w:spacing w:before="280" w:after="119"/>
    </w:pPr>
  </w:style>
  <w:style w:type="character" w:customStyle="1" w:styleId="a3">
    <w:name w:val="Цветовое выделение для Текст"/>
    <w:rsid w:val="009C5849"/>
    <w:rPr>
      <w:sz w:val="24"/>
    </w:rPr>
  </w:style>
  <w:style w:type="character" w:customStyle="1" w:styleId="Heading1Char">
    <w:name w:val="Heading 1 Char"/>
    <w:link w:val="Heading1"/>
    <w:rsid w:val="00B96D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BB4406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BB4406"/>
    <w:rPr>
      <w:sz w:val="24"/>
    </w:rPr>
  </w:style>
  <w:style w:type="paragraph" w:styleId="BodyText">
    <w:name w:val="Body Text"/>
    <w:basedOn w:val="Normal"/>
    <w:link w:val="BodyTextChar"/>
    <w:rsid w:val="00BB4406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BB4406"/>
    <w:rPr>
      <w:sz w:val="24"/>
    </w:rPr>
  </w:style>
  <w:style w:type="paragraph" w:styleId="NoSpacing">
    <w:name w:val="No Spacing"/>
    <w:uiPriority w:val="1"/>
    <w:qFormat/>
    <w:rsid w:val="002D3558"/>
    <w:rPr>
      <w:rFonts w:ascii="Calibri" w:eastAsia="Calibri" w:hAnsi="Calibri"/>
      <w:sz w:val="22"/>
      <w:szCs w:val="22"/>
      <w:lang w:val="ru-RU"/>
    </w:rPr>
  </w:style>
  <w:style w:type="character" w:customStyle="1" w:styleId="tooltipstered">
    <w:name w:val="tooltipstered"/>
    <w:basedOn w:val="DefaultParagraphFont"/>
    <w:rsid w:val="002D3558"/>
  </w:style>
  <w:style w:type="character" w:styleId="Hyperlink">
    <w:name w:val="Hyperlink"/>
    <w:uiPriority w:val="99"/>
    <w:unhideWhenUsed/>
    <w:rsid w:val="00D4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2570</Words>
  <Characters>14650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Н П Р</vt:lpstr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Н П Р</dc:title>
  <dc:subject/>
  <dc:creator>Буценко</dc:creator>
  <cp:keywords/>
  <cp:lastModifiedBy>word</cp:lastModifiedBy>
  <cp:revision>2</cp:revision>
  <cp:lastPrinted>2024-09-19T12:39:00Z</cp:lastPrinted>
  <dcterms:created xsi:type="dcterms:W3CDTF">2024-10-09T11:29:00Z</dcterms:created>
  <dcterms:modified xsi:type="dcterms:W3CDTF">2024-10-09T11:29:00Z</dcterms:modified>
</cp:coreProperties>
</file>